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B6E" w:rsidRPr="00D16B6E" w:rsidRDefault="00D16B6E" w:rsidP="00D16B6E">
      <w:pPr>
        <w:spacing w:line="276" w:lineRule="auto"/>
        <w:jc w:val="center"/>
        <w:rPr>
          <w:rFonts w:asciiTheme="minorHAnsi" w:eastAsiaTheme="minorHAnsi" w:hAnsiTheme="minorHAnsi" w:cstheme="minorBidi"/>
          <w:lang w:eastAsia="en-US"/>
        </w:rPr>
      </w:pPr>
      <w:r w:rsidRPr="00D16B6E">
        <w:rPr>
          <w:rFonts w:asciiTheme="minorHAnsi" w:eastAsiaTheme="minorHAnsi" w:hAnsiTheme="minorHAnsi" w:cstheme="minorBidi"/>
          <w:noProof/>
        </w:rPr>
        <w:drawing>
          <wp:inline distT="0" distB="0" distL="0" distR="0" wp14:anchorId="449583DE" wp14:editId="36F0B3B1">
            <wp:extent cx="2200275" cy="789229"/>
            <wp:effectExtent l="0" t="0" r="0"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789229"/>
                    </a:xfrm>
                    <a:prstGeom prst="rect">
                      <a:avLst/>
                    </a:prstGeom>
                    <a:noFill/>
                    <a:ln>
                      <a:noFill/>
                    </a:ln>
                  </pic:spPr>
                </pic:pic>
              </a:graphicData>
            </a:graphic>
          </wp:inline>
        </w:drawing>
      </w:r>
    </w:p>
    <w:p w:rsidR="00D16B6E" w:rsidRPr="00D16B6E" w:rsidRDefault="00D16B6E" w:rsidP="00D16B6E">
      <w:pPr>
        <w:spacing w:line="276" w:lineRule="auto"/>
        <w:jc w:val="both"/>
        <w:rPr>
          <w:rFonts w:asciiTheme="minorHAnsi" w:eastAsiaTheme="minorHAnsi" w:hAnsiTheme="minorHAnsi" w:cstheme="minorBidi"/>
          <w:lang w:eastAsia="en-US"/>
        </w:rPr>
      </w:pPr>
    </w:p>
    <w:p w:rsidR="00D16B6E" w:rsidRPr="00D16B6E" w:rsidRDefault="00D16B6E" w:rsidP="00D16B6E">
      <w:pPr>
        <w:spacing w:line="276" w:lineRule="auto"/>
        <w:jc w:val="center"/>
        <w:rPr>
          <w:rFonts w:asciiTheme="minorHAnsi" w:eastAsiaTheme="minorHAnsi" w:hAnsiTheme="minorHAnsi" w:cstheme="minorBidi"/>
          <w:b/>
          <w:sz w:val="36"/>
          <w:lang w:eastAsia="en-US"/>
        </w:rPr>
      </w:pPr>
      <w:r w:rsidRPr="00D16B6E">
        <w:rPr>
          <w:rFonts w:asciiTheme="minorHAnsi" w:eastAsiaTheme="minorHAnsi" w:hAnsiTheme="minorHAnsi" w:cstheme="minorBidi"/>
          <w:b/>
          <w:sz w:val="36"/>
          <w:lang w:eastAsia="en-US"/>
        </w:rPr>
        <w:t>Club EPS - Cycle de musculation scolaire</w:t>
      </w:r>
    </w:p>
    <w:p w:rsidR="00D16B6E" w:rsidRPr="00D16B6E" w:rsidRDefault="00D16B6E" w:rsidP="00D16B6E">
      <w:pPr>
        <w:spacing w:line="276" w:lineRule="auto"/>
        <w:jc w:val="center"/>
        <w:rPr>
          <w:rFonts w:asciiTheme="minorHAnsi" w:eastAsiaTheme="minorHAnsi" w:hAnsiTheme="minorHAnsi" w:cstheme="minorBidi"/>
          <w:b/>
          <w:sz w:val="36"/>
          <w:lang w:eastAsia="en-US"/>
        </w:rPr>
      </w:pPr>
      <w:r w:rsidRPr="00D16B6E">
        <w:rPr>
          <w:rFonts w:asciiTheme="minorHAnsi" w:eastAsiaTheme="minorHAnsi" w:hAnsiTheme="minorHAnsi" w:cstheme="minorBidi"/>
          <w:b/>
          <w:sz w:val="36"/>
          <w:lang w:eastAsia="en-US"/>
        </w:rPr>
        <w:t>« Savoir s’entraîner en musculation au lycée »</w:t>
      </w:r>
    </w:p>
    <w:p w:rsidR="00EF4260" w:rsidRDefault="00EF4260" w:rsidP="00EF4260">
      <w:pPr>
        <w:jc w:val="both"/>
        <w:rPr>
          <w:rFonts w:asciiTheme="minorHAnsi" w:hAnsiTheme="minorHAnsi" w:cstheme="minorHAnsi"/>
          <w:bCs/>
          <w:szCs w:val="36"/>
          <w:u w:val="single"/>
        </w:rPr>
      </w:pPr>
    </w:p>
    <w:p w:rsidR="00EF4260" w:rsidRPr="00380205" w:rsidRDefault="00EF4260" w:rsidP="00EF4260">
      <w:pPr>
        <w:jc w:val="both"/>
        <w:rPr>
          <w:rFonts w:asciiTheme="minorHAnsi" w:hAnsiTheme="minorHAnsi" w:cstheme="minorHAnsi"/>
          <w:bCs/>
          <w:szCs w:val="36"/>
          <w:u w:val="single"/>
        </w:rPr>
      </w:pPr>
      <w:r w:rsidRPr="00380205">
        <w:rPr>
          <w:rFonts w:asciiTheme="minorHAnsi" w:hAnsiTheme="minorHAnsi" w:cstheme="minorHAnsi"/>
          <w:bCs/>
          <w:szCs w:val="36"/>
          <w:u w:val="single"/>
        </w:rPr>
        <w:t>ORGANISATION</w:t>
      </w:r>
      <w:r w:rsidR="005B3141" w:rsidRPr="00380205">
        <w:rPr>
          <w:rFonts w:asciiTheme="minorHAnsi" w:hAnsiTheme="minorHAnsi" w:cstheme="minorHAnsi"/>
          <w:bCs/>
          <w:szCs w:val="36"/>
          <w:u w:val="single"/>
        </w:rPr>
        <w:t xml:space="preserve"> </w:t>
      </w:r>
      <w:r w:rsidR="00380205" w:rsidRPr="00380205">
        <w:rPr>
          <w:rFonts w:asciiTheme="minorHAnsi" w:hAnsiTheme="minorHAnsi" w:cstheme="minorHAnsi"/>
          <w:bCs/>
          <w:szCs w:val="36"/>
          <w:u w:val="single"/>
        </w:rPr>
        <w:t xml:space="preserve">POUR LE </w:t>
      </w:r>
      <w:r w:rsidR="005B3141" w:rsidRPr="00380205">
        <w:rPr>
          <w:rFonts w:asciiTheme="minorHAnsi" w:hAnsiTheme="minorHAnsi" w:cstheme="minorHAnsi"/>
          <w:bCs/>
          <w:szCs w:val="36"/>
          <w:u w:val="single"/>
        </w:rPr>
        <w:t xml:space="preserve">PROJET </w:t>
      </w:r>
      <w:r w:rsidR="005B3141" w:rsidRPr="00380205">
        <w:rPr>
          <w:rFonts w:asciiTheme="minorHAnsi" w:hAnsiTheme="minorHAnsi" w:cstheme="minorHAnsi"/>
          <w:bCs/>
          <w:szCs w:val="36"/>
          <w:u w:val="single"/>
        </w:rPr>
        <w:t>3</w:t>
      </w:r>
      <w:r w:rsidR="005B3141" w:rsidRPr="00380205">
        <w:rPr>
          <w:rFonts w:asciiTheme="minorHAnsi" w:hAnsiTheme="minorHAnsi" w:cstheme="minorHAnsi"/>
          <w:bCs/>
          <w:szCs w:val="36"/>
          <w:u w:val="single"/>
        </w:rPr>
        <w:t xml:space="preserve"> </w:t>
      </w:r>
      <w:r w:rsidR="005B3141" w:rsidRPr="00380205">
        <w:rPr>
          <w:rFonts w:asciiTheme="minorHAnsi" w:hAnsiTheme="minorHAnsi" w:cstheme="minorHAnsi"/>
          <w:bCs/>
          <w:szCs w:val="36"/>
          <w:u w:val="single"/>
        </w:rPr>
        <w:t>(prise de volume)</w:t>
      </w:r>
    </w:p>
    <w:p w:rsidR="005B3141" w:rsidRPr="00380205" w:rsidRDefault="000903F7" w:rsidP="000903F7">
      <w:pPr>
        <w:spacing w:line="276" w:lineRule="auto"/>
        <w:jc w:val="both"/>
        <w:rPr>
          <w:rFonts w:asciiTheme="minorHAnsi" w:eastAsiaTheme="minorHAnsi" w:hAnsiTheme="minorHAnsi" w:cstheme="minorBidi"/>
          <w:lang w:eastAsia="en-US"/>
        </w:rPr>
      </w:pPr>
      <w:r w:rsidRPr="00380205">
        <w:rPr>
          <w:rFonts w:asciiTheme="minorHAnsi" w:eastAsiaTheme="minorHAnsi" w:hAnsiTheme="minorHAnsi" w:cstheme="minorBidi"/>
          <w:lang w:eastAsia="en-US"/>
        </w:rPr>
        <w:t>Le projet n°</w:t>
      </w:r>
      <w:r w:rsidR="005B3141" w:rsidRPr="00380205">
        <w:rPr>
          <w:rFonts w:asciiTheme="minorHAnsi" w:eastAsiaTheme="minorHAnsi" w:hAnsiTheme="minorHAnsi" w:cstheme="minorBidi"/>
          <w:lang w:eastAsia="en-US"/>
        </w:rPr>
        <w:t>3</w:t>
      </w:r>
      <w:r w:rsidRPr="00380205">
        <w:rPr>
          <w:rFonts w:asciiTheme="minorHAnsi" w:eastAsiaTheme="minorHAnsi" w:hAnsiTheme="minorHAnsi" w:cstheme="minorBidi"/>
          <w:lang w:eastAsia="en-US"/>
        </w:rPr>
        <w:t xml:space="preserve"> est centré sur </w:t>
      </w:r>
      <w:r w:rsidR="005B3141" w:rsidRPr="00380205">
        <w:rPr>
          <w:rFonts w:asciiTheme="minorHAnsi" w:eastAsiaTheme="minorHAnsi" w:hAnsiTheme="minorHAnsi" w:cstheme="minorBidi"/>
          <w:lang w:eastAsia="en-US"/>
        </w:rPr>
        <w:t>l’hypertrophie musculaire</w:t>
      </w:r>
      <w:r w:rsidRPr="00380205">
        <w:rPr>
          <w:rFonts w:asciiTheme="minorHAnsi" w:eastAsiaTheme="minorHAnsi" w:hAnsiTheme="minorHAnsi" w:cstheme="minorBidi"/>
          <w:lang w:eastAsia="en-US"/>
        </w:rPr>
        <w:t xml:space="preserve">. </w:t>
      </w:r>
      <w:r w:rsidR="005B3141" w:rsidRPr="00380205">
        <w:rPr>
          <w:rFonts w:asciiTheme="minorHAnsi" w:eastAsiaTheme="minorHAnsi" w:hAnsiTheme="minorHAnsi" w:cstheme="minorBidi"/>
          <w:lang w:eastAsia="en-US"/>
        </w:rPr>
        <w:t xml:space="preserve">Il est nécessaire de sensibiliser les élèves aux déviances inhérentes à une pratique excessive et un développement peu harmonieux. </w:t>
      </w:r>
    </w:p>
    <w:p w:rsidR="000903F7" w:rsidRPr="00380205" w:rsidRDefault="000903F7" w:rsidP="000903F7">
      <w:pPr>
        <w:spacing w:line="276" w:lineRule="auto"/>
        <w:jc w:val="both"/>
        <w:rPr>
          <w:rFonts w:asciiTheme="minorHAnsi" w:eastAsiaTheme="minorHAnsi" w:hAnsiTheme="minorHAnsi" w:cstheme="minorBidi"/>
          <w:lang w:eastAsia="en-US"/>
        </w:rPr>
      </w:pPr>
      <w:r w:rsidRPr="00380205">
        <w:rPr>
          <w:rFonts w:asciiTheme="minorHAnsi" w:eastAsiaTheme="minorHAnsi" w:hAnsiTheme="minorHAnsi" w:cstheme="minorBidi"/>
          <w:lang w:eastAsia="en-US"/>
        </w:rPr>
        <w:t>Regrouper les élèves</w:t>
      </w:r>
      <w:r w:rsidR="00380205">
        <w:rPr>
          <w:rFonts w:asciiTheme="minorHAnsi" w:eastAsiaTheme="minorHAnsi" w:hAnsiTheme="minorHAnsi" w:cstheme="minorBidi"/>
          <w:lang w:eastAsia="en-US"/>
        </w:rPr>
        <w:t xml:space="preserve"> plutôt </w:t>
      </w:r>
      <w:r w:rsidRPr="00380205">
        <w:rPr>
          <w:rFonts w:asciiTheme="minorHAnsi" w:eastAsiaTheme="minorHAnsi" w:hAnsiTheme="minorHAnsi" w:cstheme="minorBidi"/>
          <w:lang w:eastAsia="en-US"/>
        </w:rPr>
        <w:t xml:space="preserve">par </w:t>
      </w:r>
      <w:r w:rsidR="005B3141" w:rsidRPr="00380205">
        <w:rPr>
          <w:rFonts w:asciiTheme="minorHAnsi" w:eastAsiaTheme="minorHAnsi" w:hAnsiTheme="minorHAnsi" w:cstheme="minorBidi"/>
          <w:lang w:eastAsia="en-US"/>
        </w:rPr>
        <w:t>2</w:t>
      </w:r>
      <w:r w:rsidRPr="00380205">
        <w:rPr>
          <w:rFonts w:asciiTheme="minorHAnsi" w:eastAsiaTheme="minorHAnsi" w:hAnsiTheme="minorHAnsi" w:cstheme="minorBidi"/>
          <w:lang w:eastAsia="en-US"/>
        </w:rPr>
        <w:t xml:space="preserve">, leur demander de s’entendre sur les groupes musculaires à </w:t>
      </w:r>
      <w:r w:rsidR="005B3141" w:rsidRPr="00380205">
        <w:rPr>
          <w:rFonts w:asciiTheme="minorHAnsi" w:eastAsiaTheme="minorHAnsi" w:hAnsiTheme="minorHAnsi" w:cstheme="minorBidi"/>
          <w:lang w:eastAsia="en-US"/>
        </w:rPr>
        <w:t>solliciter</w:t>
      </w:r>
      <w:r w:rsidRPr="00380205">
        <w:rPr>
          <w:rFonts w:asciiTheme="minorHAnsi" w:eastAsiaTheme="minorHAnsi" w:hAnsiTheme="minorHAnsi" w:cstheme="minorBidi"/>
          <w:lang w:eastAsia="en-US"/>
        </w:rPr>
        <w:t xml:space="preserve"> et sur les appareils de musculation à choisir pour le faire (voir fiche intitulé projet </w:t>
      </w:r>
      <w:r w:rsidR="005B3141" w:rsidRPr="00380205">
        <w:rPr>
          <w:rFonts w:asciiTheme="minorHAnsi" w:eastAsiaTheme="minorHAnsi" w:hAnsiTheme="minorHAnsi" w:cstheme="minorBidi"/>
          <w:lang w:eastAsia="en-US"/>
        </w:rPr>
        <w:t>3</w:t>
      </w:r>
      <w:r w:rsidRPr="00380205">
        <w:rPr>
          <w:rFonts w:asciiTheme="minorHAnsi" w:eastAsiaTheme="minorHAnsi" w:hAnsiTheme="minorHAnsi" w:cstheme="minorBidi"/>
          <w:lang w:eastAsia="en-US"/>
        </w:rPr>
        <w:t>).</w:t>
      </w:r>
    </w:p>
    <w:p w:rsidR="000903F7" w:rsidRPr="00EE02E6" w:rsidRDefault="000903F7" w:rsidP="00EE02E6">
      <w:pPr>
        <w:pStyle w:val="Paragraphedeliste"/>
        <w:ind w:left="30"/>
      </w:pPr>
      <w:r w:rsidRPr="00380205">
        <w:t xml:space="preserve">Il faut choisir </w:t>
      </w:r>
      <w:r w:rsidR="00EE02E6" w:rsidRPr="00380205">
        <w:t xml:space="preserve">2 groupes musculaires (1 tronc+1bras ou 1tronc+1jambes) dans la liste </w:t>
      </w:r>
      <w:r w:rsidR="00EE02E6" w:rsidRPr="00380205">
        <w:t>fournie</w:t>
      </w:r>
      <w:r w:rsidR="00EE02E6" w:rsidRPr="00380205">
        <w:t xml:space="preserve"> avec 2 ateliers différents</w:t>
      </w:r>
      <w:r w:rsidR="00EE02E6" w:rsidRPr="00380205">
        <w:t xml:space="preserve"> par groupe musculaire (voir fiche projet 3). </w:t>
      </w:r>
      <w:r w:rsidRPr="00380205">
        <w:t>Cela fait en tout 4 ateliers différents.</w:t>
      </w:r>
      <w:r w:rsidRPr="00380205">
        <w:tab/>
      </w:r>
    </w:p>
    <w:p w:rsidR="00EE02E6" w:rsidRPr="00F656DC" w:rsidRDefault="00EE02E6" w:rsidP="00EE02E6">
      <w:pPr>
        <w:spacing w:line="276" w:lineRule="auto"/>
        <w:jc w:val="both"/>
        <w:rPr>
          <w:rFonts w:asciiTheme="minorHAnsi" w:hAnsiTheme="minorHAnsi" w:cstheme="minorHAnsi"/>
          <w:bCs/>
          <w:szCs w:val="36"/>
          <w:u w:val="single"/>
        </w:rPr>
      </w:pPr>
      <w:r w:rsidRPr="00F656DC">
        <w:rPr>
          <w:rFonts w:asciiTheme="minorHAnsi" w:hAnsiTheme="minorHAnsi" w:cstheme="minorHAnsi"/>
          <w:bCs/>
          <w:szCs w:val="36"/>
          <w:u w:val="single"/>
        </w:rPr>
        <w:t>PARAMÈTRES D’ENTRAÎNEMENT DU PROJET 3 (prise de volume)</w:t>
      </w:r>
    </w:p>
    <w:p w:rsidR="00380205" w:rsidRPr="00F656DC" w:rsidRDefault="00380205" w:rsidP="006B6D55">
      <w:pPr>
        <w:spacing w:line="276" w:lineRule="auto"/>
        <w:jc w:val="both"/>
        <w:rPr>
          <w:rFonts w:asciiTheme="minorHAnsi" w:eastAsiaTheme="minorHAnsi" w:hAnsiTheme="minorHAnsi" w:cstheme="minorBidi"/>
          <w:lang w:eastAsia="en-US"/>
        </w:rPr>
      </w:pPr>
      <w:r w:rsidRPr="00F656DC">
        <w:rPr>
          <w:rFonts w:asciiTheme="minorHAnsi" w:eastAsiaTheme="minorHAnsi" w:hAnsiTheme="minorHAnsi" w:cstheme="minorBidi"/>
          <w:lang w:eastAsia="en-US"/>
        </w:rPr>
        <w:t xml:space="preserve">Lors de ce travail, c’est le système anaérobie lactique qui est principalement sollicité. </w:t>
      </w:r>
      <w:r w:rsidR="00F656DC" w:rsidRPr="00F656DC">
        <w:rPr>
          <w:rFonts w:asciiTheme="minorHAnsi" w:eastAsiaTheme="minorHAnsi" w:hAnsiTheme="minorHAnsi" w:cstheme="minorBidi"/>
          <w:lang w:eastAsia="en-US"/>
        </w:rPr>
        <w:t>L’objectif est de fatiguer le muscle avec des charges moyennes et une récupération incomplète pour le saturer en lactates. Ce processus altère la fibre musculaire et permet en retour d’en augmenter le nombre et la taille.</w:t>
      </w:r>
    </w:p>
    <w:tbl>
      <w:tblPr>
        <w:tblStyle w:val="Grilledutableau1"/>
        <w:tblW w:w="9180" w:type="dxa"/>
        <w:tblLook w:val="04A0" w:firstRow="1" w:lastRow="0" w:firstColumn="1" w:lastColumn="0" w:noHBand="0" w:noVBand="1"/>
      </w:tblPr>
      <w:tblGrid>
        <w:gridCol w:w="2345"/>
        <w:gridCol w:w="3433"/>
        <w:gridCol w:w="3402"/>
      </w:tblGrid>
      <w:tr w:rsidR="001D1059" w:rsidRPr="001D1059" w:rsidTr="00EF4260">
        <w:trPr>
          <w:trHeight w:val="699"/>
        </w:trPr>
        <w:tc>
          <w:tcPr>
            <w:tcW w:w="2345" w:type="dxa"/>
            <w:vAlign w:val="center"/>
          </w:tcPr>
          <w:p w:rsidR="001D1059" w:rsidRPr="001D1059" w:rsidRDefault="005C444D" w:rsidP="00320179">
            <w:pPr>
              <w:spacing w:line="276" w:lineRule="auto"/>
              <w:jc w:val="center"/>
              <w:rPr>
                <w:rFonts w:asciiTheme="minorHAnsi" w:hAnsiTheme="minorHAnsi" w:cstheme="minorHAnsi"/>
                <w:b/>
                <w:bCs/>
              </w:rPr>
            </w:pPr>
            <w:r w:rsidRPr="00F656DC">
              <w:rPr>
                <w:rFonts w:asciiTheme="minorHAnsi" w:eastAsiaTheme="minorHAnsi" w:hAnsiTheme="minorHAnsi" w:cstheme="minorBidi"/>
                <w:lang w:eastAsia="en-US"/>
              </w:rPr>
              <w:t xml:space="preserve"> </w:t>
            </w:r>
            <w:r w:rsidR="001D1059" w:rsidRPr="001D1059">
              <w:rPr>
                <w:rFonts w:asciiTheme="minorHAnsi" w:hAnsiTheme="minorHAnsi" w:cstheme="minorHAnsi"/>
                <w:b/>
                <w:bCs/>
              </w:rPr>
              <w:t>PROJET 3</w:t>
            </w:r>
          </w:p>
        </w:tc>
        <w:tc>
          <w:tcPr>
            <w:tcW w:w="6835" w:type="dxa"/>
            <w:gridSpan w:val="2"/>
            <w:vAlign w:val="center"/>
          </w:tcPr>
          <w:p w:rsidR="001D1059" w:rsidRPr="001D1059" w:rsidRDefault="001D1059" w:rsidP="00320179">
            <w:pPr>
              <w:spacing w:line="276" w:lineRule="auto"/>
              <w:jc w:val="center"/>
              <w:rPr>
                <w:rFonts w:asciiTheme="minorHAnsi" w:hAnsiTheme="minorHAnsi" w:cstheme="minorHAnsi"/>
                <w:b/>
              </w:rPr>
            </w:pPr>
            <w:r w:rsidRPr="001D1059">
              <w:rPr>
                <w:rFonts w:asciiTheme="minorHAnsi" w:hAnsiTheme="minorHAnsi" w:cstheme="minorHAnsi"/>
                <w:b/>
              </w:rPr>
              <w:t>Prise de volume musculaire</w:t>
            </w:r>
          </w:p>
        </w:tc>
      </w:tr>
      <w:tr w:rsidR="00A773B9" w:rsidRPr="001D1059" w:rsidTr="00EF4260">
        <w:trPr>
          <w:trHeight w:val="65"/>
        </w:trPr>
        <w:tc>
          <w:tcPr>
            <w:tcW w:w="2345" w:type="dxa"/>
            <w:vAlign w:val="center"/>
          </w:tcPr>
          <w:p w:rsidR="00A773B9" w:rsidRPr="001D1059" w:rsidRDefault="00A773B9" w:rsidP="00320179">
            <w:pPr>
              <w:spacing w:line="276" w:lineRule="auto"/>
              <w:rPr>
                <w:rFonts w:asciiTheme="minorHAnsi" w:hAnsiTheme="minorHAnsi" w:cstheme="minorHAnsi"/>
                <w:bCs/>
              </w:rPr>
            </w:pPr>
            <w:r w:rsidRPr="001D1059">
              <w:rPr>
                <w:rFonts w:asciiTheme="minorHAnsi" w:hAnsiTheme="minorHAnsi" w:cstheme="minorHAnsi"/>
                <w:bCs/>
              </w:rPr>
              <w:t>TEMPS DE TRAVAIL</w:t>
            </w:r>
          </w:p>
        </w:tc>
        <w:tc>
          <w:tcPr>
            <w:tcW w:w="3433" w:type="dxa"/>
            <w:vAlign w:val="center"/>
          </w:tcPr>
          <w:p w:rsidR="00A773B9" w:rsidRPr="00A773B9" w:rsidRDefault="00A773B9" w:rsidP="00320179">
            <w:pPr>
              <w:spacing w:line="276" w:lineRule="auto"/>
              <w:jc w:val="center"/>
              <w:rPr>
                <w:rFonts w:asciiTheme="minorHAnsi" w:hAnsiTheme="minorHAnsi" w:cstheme="minorHAnsi"/>
              </w:rPr>
            </w:pPr>
            <w:r w:rsidRPr="00A773B9">
              <w:rPr>
                <w:rFonts w:asciiTheme="minorHAnsi" w:hAnsiTheme="minorHAnsi" w:cstheme="minorHAnsi"/>
              </w:rPr>
              <w:t xml:space="preserve">15 </w:t>
            </w:r>
            <w:proofErr w:type="gramStart"/>
            <w:r w:rsidRPr="00A773B9">
              <w:rPr>
                <w:rFonts w:asciiTheme="minorHAnsi" w:hAnsiTheme="minorHAnsi" w:cstheme="minorHAnsi"/>
              </w:rPr>
              <w:t>sec</w:t>
            </w:r>
            <w:proofErr w:type="gramEnd"/>
          </w:p>
        </w:tc>
        <w:tc>
          <w:tcPr>
            <w:tcW w:w="3402" w:type="dxa"/>
            <w:vAlign w:val="center"/>
          </w:tcPr>
          <w:p w:rsidR="00A773B9" w:rsidRPr="00A773B9" w:rsidRDefault="00A773B9" w:rsidP="00320179">
            <w:pPr>
              <w:spacing w:line="276" w:lineRule="auto"/>
              <w:jc w:val="center"/>
              <w:rPr>
                <w:rFonts w:asciiTheme="minorHAnsi" w:hAnsiTheme="minorHAnsi" w:cstheme="minorHAnsi"/>
              </w:rPr>
            </w:pPr>
            <w:r w:rsidRPr="00A773B9">
              <w:rPr>
                <w:rFonts w:asciiTheme="minorHAnsi" w:hAnsiTheme="minorHAnsi" w:cstheme="minorHAnsi"/>
              </w:rPr>
              <w:t xml:space="preserve">10 </w:t>
            </w:r>
            <w:proofErr w:type="gramStart"/>
            <w:r w:rsidRPr="00A773B9">
              <w:rPr>
                <w:rFonts w:asciiTheme="minorHAnsi" w:hAnsiTheme="minorHAnsi" w:cstheme="minorHAnsi"/>
              </w:rPr>
              <w:t>sec</w:t>
            </w:r>
            <w:proofErr w:type="gramEnd"/>
          </w:p>
        </w:tc>
      </w:tr>
      <w:tr w:rsidR="00A773B9" w:rsidRPr="001D1059" w:rsidTr="00EF4260">
        <w:trPr>
          <w:trHeight w:val="360"/>
        </w:trPr>
        <w:tc>
          <w:tcPr>
            <w:tcW w:w="2345" w:type="dxa"/>
            <w:vAlign w:val="center"/>
          </w:tcPr>
          <w:p w:rsidR="00A773B9" w:rsidRPr="001D1059" w:rsidRDefault="00A773B9" w:rsidP="00320179">
            <w:pPr>
              <w:spacing w:line="276" w:lineRule="auto"/>
              <w:rPr>
                <w:rFonts w:asciiTheme="minorHAnsi" w:hAnsiTheme="minorHAnsi" w:cstheme="minorHAnsi"/>
                <w:bCs/>
              </w:rPr>
            </w:pPr>
            <w:r w:rsidRPr="001D1059">
              <w:rPr>
                <w:rFonts w:asciiTheme="minorHAnsi" w:hAnsiTheme="minorHAnsi" w:cstheme="minorHAnsi"/>
                <w:bCs/>
              </w:rPr>
              <w:t>CHARGE</w:t>
            </w:r>
          </w:p>
        </w:tc>
        <w:tc>
          <w:tcPr>
            <w:tcW w:w="6835" w:type="dxa"/>
            <w:gridSpan w:val="2"/>
            <w:vAlign w:val="center"/>
          </w:tcPr>
          <w:p w:rsidR="00A773B9" w:rsidRPr="00A773B9" w:rsidRDefault="00A773B9" w:rsidP="00320179">
            <w:pPr>
              <w:jc w:val="center"/>
              <w:rPr>
                <w:rFonts w:asciiTheme="minorHAnsi" w:hAnsiTheme="minorHAnsi" w:cstheme="minorHAnsi"/>
                <w:b/>
                <w:bCs/>
                <w:szCs w:val="36"/>
              </w:rPr>
            </w:pPr>
            <w:r w:rsidRPr="00A773B9">
              <w:rPr>
                <w:rFonts w:asciiTheme="minorHAnsi" w:hAnsiTheme="minorHAnsi" w:cstheme="minorHAnsi"/>
                <w:b/>
                <w:bCs/>
                <w:szCs w:val="36"/>
              </w:rPr>
              <w:t>La charge doit être maximale pour le nombre de séries et de répétitions données</w:t>
            </w:r>
          </w:p>
        </w:tc>
      </w:tr>
      <w:tr w:rsidR="00A773B9" w:rsidRPr="001D1059" w:rsidTr="00EF4260">
        <w:trPr>
          <w:trHeight w:val="65"/>
        </w:trPr>
        <w:tc>
          <w:tcPr>
            <w:tcW w:w="2345" w:type="dxa"/>
            <w:vAlign w:val="center"/>
          </w:tcPr>
          <w:p w:rsidR="00A773B9" w:rsidRPr="001D1059" w:rsidRDefault="00A773B9" w:rsidP="00320179">
            <w:pPr>
              <w:spacing w:line="276" w:lineRule="auto"/>
              <w:rPr>
                <w:rFonts w:asciiTheme="minorHAnsi" w:hAnsiTheme="minorHAnsi" w:cstheme="minorHAnsi"/>
                <w:bCs/>
              </w:rPr>
            </w:pPr>
            <w:r w:rsidRPr="001D1059">
              <w:rPr>
                <w:rFonts w:asciiTheme="minorHAnsi" w:hAnsiTheme="minorHAnsi" w:cstheme="minorHAnsi"/>
                <w:bCs/>
              </w:rPr>
              <w:t>NOMBRE DE REPS</w:t>
            </w:r>
          </w:p>
        </w:tc>
        <w:tc>
          <w:tcPr>
            <w:tcW w:w="3433" w:type="dxa"/>
            <w:vAlign w:val="center"/>
          </w:tcPr>
          <w:p w:rsidR="00A773B9" w:rsidRPr="00A773B9" w:rsidRDefault="00A773B9" w:rsidP="00320179">
            <w:pPr>
              <w:spacing w:line="276" w:lineRule="auto"/>
              <w:jc w:val="center"/>
              <w:rPr>
                <w:rFonts w:asciiTheme="minorHAnsi" w:hAnsiTheme="minorHAnsi" w:cstheme="minorHAnsi"/>
              </w:rPr>
            </w:pPr>
            <w:r w:rsidRPr="00A773B9">
              <w:rPr>
                <w:rFonts w:asciiTheme="minorHAnsi" w:hAnsiTheme="minorHAnsi" w:cstheme="minorHAnsi"/>
              </w:rPr>
              <w:t>10 à 12 REPS</w:t>
            </w:r>
          </w:p>
        </w:tc>
        <w:tc>
          <w:tcPr>
            <w:tcW w:w="3402" w:type="dxa"/>
            <w:vAlign w:val="center"/>
          </w:tcPr>
          <w:p w:rsidR="00A773B9" w:rsidRPr="00A773B9" w:rsidRDefault="00A773B9" w:rsidP="00320179">
            <w:pPr>
              <w:spacing w:line="276" w:lineRule="auto"/>
              <w:jc w:val="center"/>
              <w:rPr>
                <w:rFonts w:asciiTheme="minorHAnsi" w:hAnsiTheme="minorHAnsi" w:cstheme="minorHAnsi"/>
              </w:rPr>
            </w:pPr>
            <w:r w:rsidRPr="00A773B9">
              <w:rPr>
                <w:rFonts w:asciiTheme="minorHAnsi" w:hAnsiTheme="minorHAnsi" w:cstheme="minorHAnsi"/>
              </w:rPr>
              <w:t>8 à 10 REPS</w:t>
            </w:r>
          </w:p>
        </w:tc>
      </w:tr>
      <w:tr w:rsidR="001D1059" w:rsidRPr="001D1059" w:rsidTr="00EF4260">
        <w:trPr>
          <w:trHeight w:val="133"/>
        </w:trPr>
        <w:tc>
          <w:tcPr>
            <w:tcW w:w="2345" w:type="dxa"/>
            <w:vAlign w:val="center"/>
          </w:tcPr>
          <w:p w:rsidR="001D1059" w:rsidRPr="001D1059" w:rsidRDefault="001D1059" w:rsidP="00320179">
            <w:pPr>
              <w:spacing w:line="276" w:lineRule="auto"/>
              <w:rPr>
                <w:rFonts w:asciiTheme="minorHAnsi" w:hAnsiTheme="minorHAnsi" w:cstheme="minorHAnsi"/>
                <w:bCs/>
              </w:rPr>
            </w:pPr>
            <w:r w:rsidRPr="001D1059">
              <w:rPr>
                <w:rFonts w:asciiTheme="minorHAnsi" w:hAnsiTheme="minorHAnsi" w:cstheme="minorHAnsi"/>
                <w:bCs/>
              </w:rPr>
              <w:t>NOMBRE DE SERIES</w:t>
            </w:r>
          </w:p>
        </w:tc>
        <w:tc>
          <w:tcPr>
            <w:tcW w:w="6835" w:type="dxa"/>
            <w:gridSpan w:val="2"/>
            <w:vAlign w:val="center"/>
          </w:tcPr>
          <w:p w:rsidR="001D1059" w:rsidRPr="001D1059" w:rsidRDefault="00A773B9" w:rsidP="00320179">
            <w:pPr>
              <w:jc w:val="center"/>
              <w:rPr>
                <w:rFonts w:asciiTheme="minorHAnsi" w:hAnsiTheme="minorHAnsi" w:cstheme="minorHAnsi"/>
              </w:rPr>
            </w:pPr>
            <w:r>
              <w:rPr>
                <w:rFonts w:asciiTheme="minorHAnsi" w:hAnsiTheme="minorHAnsi" w:cstheme="minorHAnsi"/>
              </w:rPr>
              <w:t>5</w:t>
            </w:r>
            <w:r w:rsidR="001D1059" w:rsidRPr="001D1059">
              <w:rPr>
                <w:rFonts w:asciiTheme="minorHAnsi" w:hAnsiTheme="minorHAnsi" w:cstheme="minorHAnsi"/>
              </w:rPr>
              <w:t xml:space="preserve"> à 6 SÉRIES</w:t>
            </w:r>
          </w:p>
        </w:tc>
      </w:tr>
      <w:tr w:rsidR="001D1059" w:rsidRPr="001D1059" w:rsidTr="00EF4260">
        <w:trPr>
          <w:trHeight w:val="208"/>
        </w:trPr>
        <w:tc>
          <w:tcPr>
            <w:tcW w:w="2345" w:type="dxa"/>
            <w:vAlign w:val="center"/>
          </w:tcPr>
          <w:p w:rsidR="001D1059" w:rsidRPr="001D1059" w:rsidRDefault="001D1059" w:rsidP="00320179">
            <w:pPr>
              <w:spacing w:line="276" w:lineRule="auto"/>
              <w:rPr>
                <w:rFonts w:asciiTheme="minorHAnsi" w:hAnsiTheme="minorHAnsi" w:cstheme="minorHAnsi"/>
                <w:bCs/>
              </w:rPr>
            </w:pPr>
            <w:r w:rsidRPr="001D1059">
              <w:rPr>
                <w:rFonts w:asciiTheme="minorHAnsi" w:hAnsiTheme="minorHAnsi" w:cstheme="minorHAnsi"/>
                <w:bCs/>
              </w:rPr>
              <w:t>TEMPS DE RÉCUP</w:t>
            </w:r>
          </w:p>
        </w:tc>
        <w:tc>
          <w:tcPr>
            <w:tcW w:w="6835" w:type="dxa"/>
            <w:gridSpan w:val="2"/>
            <w:vAlign w:val="center"/>
          </w:tcPr>
          <w:p w:rsidR="001D1059" w:rsidRPr="001D1059" w:rsidRDefault="00AA40DF" w:rsidP="00320179">
            <w:pPr>
              <w:spacing w:line="276" w:lineRule="auto"/>
              <w:jc w:val="center"/>
              <w:rPr>
                <w:rFonts w:asciiTheme="minorHAnsi" w:hAnsiTheme="minorHAnsi" w:cstheme="minorHAnsi"/>
              </w:rPr>
            </w:pPr>
            <w:r>
              <w:rPr>
                <w:rFonts w:asciiTheme="minorHAnsi" w:hAnsiTheme="minorHAnsi" w:cstheme="minorHAnsi"/>
              </w:rPr>
              <w:t>2 min - 1 min 45 - 1 min 30</w:t>
            </w:r>
          </w:p>
        </w:tc>
      </w:tr>
      <w:tr w:rsidR="001D1059" w:rsidRPr="001D1059" w:rsidTr="00EF4260">
        <w:trPr>
          <w:trHeight w:val="284"/>
        </w:trPr>
        <w:tc>
          <w:tcPr>
            <w:tcW w:w="2345" w:type="dxa"/>
            <w:vAlign w:val="center"/>
          </w:tcPr>
          <w:p w:rsidR="001D1059" w:rsidRPr="001D1059" w:rsidRDefault="001D1059" w:rsidP="00320179">
            <w:pPr>
              <w:spacing w:line="276" w:lineRule="auto"/>
              <w:rPr>
                <w:rFonts w:asciiTheme="minorHAnsi" w:hAnsiTheme="minorHAnsi" w:cstheme="minorHAnsi"/>
                <w:bCs/>
              </w:rPr>
            </w:pPr>
            <w:r w:rsidRPr="001D1059">
              <w:rPr>
                <w:rFonts w:asciiTheme="minorHAnsi" w:hAnsiTheme="minorHAnsi" w:cstheme="minorHAnsi"/>
                <w:bCs/>
              </w:rPr>
              <w:t>REGIMES DE CONTRACTION</w:t>
            </w:r>
          </w:p>
        </w:tc>
        <w:tc>
          <w:tcPr>
            <w:tcW w:w="6835" w:type="dxa"/>
            <w:gridSpan w:val="2"/>
            <w:vAlign w:val="center"/>
          </w:tcPr>
          <w:p w:rsidR="001D1059" w:rsidRPr="001D1059" w:rsidRDefault="001D1059" w:rsidP="00320179">
            <w:pPr>
              <w:jc w:val="center"/>
              <w:rPr>
                <w:rFonts w:asciiTheme="minorHAnsi" w:hAnsiTheme="minorHAnsi" w:cstheme="minorHAnsi"/>
              </w:rPr>
            </w:pPr>
            <w:r w:rsidRPr="001D1059">
              <w:rPr>
                <w:rFonts w:asciiTheme="minorHAnsi" w:hAnsiTheme="minorHAnsi" w:cstheme="minorHAnsi"/>
              </w:rPr>
              <w:t>CONCENTRIQUE (2-2)</w:t>
            </w:r>
          </w:p>
          <w:p w:rsidR="001D1059" w:rsidRPr="001D1059" w:rsidRDefault="001D1059" w:rsidP="00320179">
            <w:pPr>
              <w:jc w:val="center"/>
              <w:rPr>
                <w:rFonts w:asciiTheme="minorHAnsi" w:hAnsiTheme="minorHAnsi" w:cstheme="minorHAnsi"/>
              </w:rPr>
            </w:pPr>
            <w:r w:rsidRPr="001D1059">
              <w:rPr>
                <w:rFonts w:asciiTheme="minorHAnsi" w:hAnsiTheme="minorHAnsi" w:cstheme="minorHAnsi"/>
              </w:rPr>
              <w:t>EXCENTRIQUE (2-3 ou 2-4)</w:t>
            </w:r>
          </w:p>
          <w:p w:rsidR="001D1059" w:rsidRPr="001D1059" w:rsidRDefault="001D1059" w:rsidP="00320179">
            <w:pPr>
              <w:jc w:val="center"/>
              <w:rPr>
                <w:rFonts w:asciiTheme="minorHAnsi" w:hAnsiTheme="minorHAnsi" w:cstheme="minorHAnsi"/>
              </w:rPr>
            </w:pPr>
            <w:r w:rsidRPr="001D1059">
              <w:rPr>
                <w:rFonts w:asciiTheme="minorHAnsi" w:hAnsiTheme="minorHAnsi" w:cstheme="minorHAnsi"/>
              </w:rPr>
              <w:t>ISOMETRIQUE</w:t>
            </w:r>
          </w:p>
        </w:tc>
      </w:tr>
      <w:tr w:rsidR="00A773B9" w:rsidRPr="001D1059" w:rsidTr="001D1059">
        <w:trPr>
          <w:trHeight w:val="1273"/>
        </w:trPr>
        <w:tc>
          <w:tcPr>
            <w:tcW w:w="2345" w:type="dxa"/>
            <w:vAlign w:val="center"/>
          </w:tcPr>
          <w:p w:rsidR="00A773B9" w:rsidRDefault="00A773B9" w:rsidP="00320179">
            <w:pPr>
              <w:spacing w:line="276" w:lineRule="auto"/>
              <w:rPr>
                <w:rFonts w:asciiTheme="minorHAnsi" w:hAnsiTheme="minorHAnsi" w:cstheme="minorHAnsi"/>
                <w:bCs/>
              </w:rPr>
            </w:pPr>
            <w:r w:rsidRPr="001D1059">
              <w:rPr>
                <w:rFonts w:asciiTheme="minorHAnsi" w:hAnsiTheme="minorHAnsi" w:cstheme="minorHAnsi"/>
                <w:bCs/>
              </w:rPr>
              <w:t>FORMES DE TRAVAIL</w:t>
            </w:r>
          </w:p>
          <w:p w:rsidR="00A773B9" w:rsidRPr="001D1059" w:rsidRDefault="00A773B9" w:rsidP="00320179">
            <w:pPr>
              <w:spacing w:line="276" w:lineRule="auto"/>
              <w:rPr>
                <w:rFonts w:asciiTheme="minorHAnsi" w:hAnsiTheme="minorHAnsi" w:cstheme="minorHAnsi"/>
                <w:bCs/>
              </w:rPr>
            </w:pPr>
            <w:r w:rsidRPr="00A773B9">
              <w:rPr>
                <w:rFonts w:asciiTheme="minorHAnsi" w:hAnsiTheme="minorHAnsi" w:cstheme="minorHAnsi"/>
                <w:bCs/>
                <w:sz w:val="20"/>
              </w:rPr>
              <w:t>(du + facile au + difficile à organiser en milieu scolaire)</w:t>
            </w:r>
          </w:p>
        </w:tc>
        <w:tc>
          <w:tcPr>
            <w:tcW w:w="6835" w:type="dxa"/>
            <w:gridSpan w:val="2"/>
            <w:vAlign w:val="center"/>
          </w:tcPr>
          <w:p w:rsidR="00A773B9" w:rsidRPr="00A37E36" w:rsidRDefault="00A773B9" w:rsidP="00320179">
            <w:pPr>
              <w:jc w:val="center"/>
              <w:rPr>
                <w:rFonts w:asciiTheme="minorHAnsi" w:hAnsiTheme="minorHAnsi" w:cstheme="minorHAnsi"/>
                <w:b/>
                <w:szCs w:val="28"/>
              </w:rPr>
            </w:pPr>
            <w:r w:rsidRPr="00A37E36">
              <w:rPr>
                <w:rFonts w:asciiTheme="minorHAnsi" w:hAnsiTheme="minorHAnsi" w:cstheme="minorHAnsi"/>
                <w:b/>
                <w:szCs w:val="28"/>
              </w:rPr>
              <w:t>SÉRIES SIMPLES</w:t>
            </w:r>
          </w:p>
          <w:p w:rsidR="00A773B9" w:rsidRPr="00A37E36" w:rsidRDefault="00A773B9" w:rsidP="00320179">
            <w:pPr>
              <w:jc w:val="center"/>
              <w:rPr>
                <w:rFonts w:asciiTheme="minorHAnsi" w:hAnsiTheme="minorHAnsi" w:cstheme="minorHAnsi"/>
                <w:b/>
                <w:szCs w:val="28"/>
              </w:rPr>
            </w:pPr>
            <w:r w:rsidRPr="00A37E36">
              <w:rPr>
                <w:rFonts w:asciiTheme="minorHAnsi" w:hAnsiTheme="minorHAnsi" w:cstheme="minorHAnsi"/>
                <w:b/>
                <w:szCs w:val="28"/>
              </w:rPr>
              <w:t>SERIES AVEC POST-FATIGUE de 10 ou 15 sec</w:t>
            </w:r>
          </w:p>
          <w:p w:rsidR="00A773B9" w:rsidRPr="00A37E36" w:rsidRDefault="00A773B9" w:rsidP="00320179">
            <w:pPr>
              <w:jc w:val="center"/>
              <w:rPr>
                <w:rFonts w:asciiTheme="minorHAnsi" w:hAnsiTheme="minorHAnsi" w:cstheme="minorHAnsi"/>
                <w:szCs w:val="28"/>
              </w:rPr>
            </w:pPr>
            <w:r w:rsidRPr="00A37E36">
              <w:rPr>
                <w:rFonts w:asciiTheme="minorHAnsi" w:hAnsiTheme="minorHAnsi" w:cstheme="minorHAnsi"/>
                <w:b/>
                <w:szCs w:val="28"/>
              </w:rPr>
              <w:t>SÉRIES BRÛLANTES (tps travail normal + ½ tps avec REPS incomplètes)</w:t>
            </w:r>
            <w:r w:rsidRPr="00A37E36">
              <w:rPr>
                <w:rFonts w:asciiTheme="minorHAnsi" w:hAnsiTheme="minorHAnsi" w:cstheme="minorHAnsi"/>
                <w:szCs w:val="28"/>
              </w:rPr>
              <w:t xml:space="preserve"> </w:t>
            </w:r>
          </w:p>
          <w:p w:rsidR="00A773B9" w:rsidRPr="00A37E36" w:rsidRDefault="00A773B9" w:rsidP="00320179">
            <w:pPr>
              <w:jc w:val="center"/>
              <w:rPr>
                <w:rFonts w:asciiTheme="minorHAnsi" w:hAnsiTheme="minorHAnsi" w:cstheme="minorHAnsi"/>
                <w:szCs w:val="28"/>
              </w:rPr>
            </w:pPr>
            <w:r w:rsidRPr="00A37E36">
              <w:rPr>
                <w:rFonts w:asciiTheme="minorHAnsi" w:hAnsiTheme="minorHAnsi" w:cstheme="minorHAnsi"/>
                <w:szCs w:val="28"/>
              </w:rPr>
              <w:t xml:space="preserve">SÉRIES SIMPLES EN EXCENTRIQUE (dans ce cas rajouter 10 </w:t>
            </w:r>
            <w:proofErr w:type="gramStart"/>
            <w:r w:rsidRPr="00A37E36">
              <w:rPr>
                <w:rFonts w:asciiTheme="minorHAnsi" w:hAnsiTheme="minorHAnsi" w:cstheme="minorHAnsi"/>
                <w:szCs w:val="28"/>
              </w:rPr>
              <w:t>sec</w:t>
            </w:r>
            <w:proofErr w:type="gramEnd"/>
            <w:r w:rsidRPr="00A37E36">
              <w:rPr>
                <w:rFonts w:asciiTheme="minorHAnsi" w:hAnsiTheme="minorHAnsi" w:cstheme="minorHAnsi"/>
                <w:szCs w:val="28"/>
              </w:rPr>
              <w:t>)</w:t>
            </w:r>
          </w:p>
          <w:p w:rsidR="00A773B9" w:rsidRPr="00A773B9" w:rsidRDefault="00A773B9" w:rsidP="00320179">
            <w:pPr>
              <w:spacing w:line="276" w:lineRule="auto"/>
              <w:jc w:val="center"/>
              <w:rPr>
                <w:rFonts w:asciiTheme="minorHAnsi" w:hAnsiTheme="minorHAnsi" w:cstheme="minorHAnsi"/>
                <w:sz w:val="22"/>
              </w:rPr>
            </w:pPr>
            <w:r w:rsidRPr="00A37E36">
              <w:rPr>
                <w:rFonts w:asciiTheme="minorHAnsi" w:hAnsiTheme="minorHAnsi" w:cstheme="minorHAnsi"/>
                <w:szCs w:val="28"/>
              </w:rPr>
              <w:t>SÉRIES EN PYRAMIDE (12 REPS +10 REPS +8 REPS +10 REPS +12 REPS en augmentant la charge à chaque série)</w:t>
            </w:r>
          </w:p>
        </w:tc>
      </w:tr>
    </w:tbl>
    <w:p w:rsidR="0094183C" w:rsidRPr="00EE02E6" w:rsidRDefault="0094183C" w:rsidP="00E828E1">
      <w:pPr>
        <w:spacing w:before="120" w:line="276" w:lineRule="auto"/>
        <w:jc w:val="both"/>
        <w:rPr>
          <w:rFonts w:asciiTheme="minorHAnsi" w:eastAsiaTheme="minorHAnsi" w:hAnsiTheme="minorHAnsi" w:cstheme="minorBidi"/>
          <w:lang w:eastAsia="en-US"/>
        </w:rPr>
      </w:pPr>
      <w:r w:rsidRPr="00EE02E6">
        <w:rPr>
          <w:rFonts w:asciiTheme="minorHAnsi" w:eastAsiaTheme="minorHAnsi" w:hAnsiTheme="minorHAnsi" w:cstheme="minorBidi"/>
          <w:u w:val="single"/>
          <w:lang w:eastAsia="en-US"/>
        </w:rPr>
        <w:t>Remarques :</w:t>
      </w:r>
      <w:r w:rsidRPr="00EE02E6">
        <w:rPr>
          <w:rFonts w:asciiTheme="minorHAnsi" w:eastAsiaTheme="minorHAnsi" w:hAnsiTheme="minorHAnsi" w:cstheme="minorBidi"/>
          <w:lang w:eastAsia="en-US"/>
        </w:rPr>
        <w:t xml:space="preserve"> les séries en excentrique et en pyramide sont plus difficiles à utiliser avec une classe. Personnellement, je réserve ce travail plutôt pour l’A.S. ou éventuellement pour des classes à effectif moindre (par exemple en LP avec une vingtaine d’élèves)</w:t>
      </w:r>
      <w:r w:rsidR="00AE3812" w:rsidRPr="00EE02E6">
        <w:rPr>
          <w:rFonts w:asciiTheme="minorHAnsi" w:eastAsiaTheme="minorHAnsi" w:hAnsiTheme="minorHAnsi" w:cstheme="minorBidi"/>
          <w:lang w:eastAsia="en-US"/>
        </w:rPr>
        <w:t>.</w:t>
      </w:r>
    </w:p>
    <w:p w:rsidR="00A37E36" w:rsidRDefault="00A37E36" w:rsidP="00AA40DF">
      <w:pPr>
        <w:spacing w:before="120" w:line="276" w:lineRule="auto"/>
        <w:jc w:val="both"/>
        <w:rPr>
          <w:rFonts w:asciiTheme="minorHAnsi" w:eastAsiaTheme="minorHAnsi" w:hAnsiTheme="minorHAnsi" w:cstheme="minorBidi"/>
          <w:u w:val="single"/>
          <w:lang w:eastAsia="en-US"/>
        </w:rPr>
      </w:pPr>
      <w:r>
        <w:rPr>
          <w:rFonts w:asciiTheme="minorHAnsi" w:eastAsiaTheme="minorHAnsi" w:hAnsiTheme="minorHAnsi" w:cstheme="minorBidi"/>
          <w:u w:val="single"/>
          <w:lang w:eastAsia="en-US"/>
        </w:rPr>
        <w:br w:type="page"/>
      </w:r>
    </w:p>
    <w:p w:rsidR="00AA40DF" w:rsidRDefault="00A5575C" w:rsidP="00AA40DF">
      <w:pPr>
        <w:spacing w:before="120" w:line="276" w:lineRule="auto"/>
        <w:jc w:val="both"/>
        <w:rPr>
          <w:rFonts w:asciiTheme="minorHAnsi" w:eastAsiaTheme="minorHAnsi" w:hAnsiTheme="minorHAnsi" w:cstheme="minorBidi"/>
          <w:u w:val="single"/>
          <w:lang w:eastAsia="en-US"/>
        </w:rPr>
      </w:pPr>
      <w:r w:rsidRPr="00EE02E6">
        <w:rPr>
          <w:rFonts w:asciiTheme="minorHAnsi" w:eastAsiaTheme="minorHAnsi" w:hAnsiTheme="minorHAnsi" w:cstheme="minorBidi"/>
          <w:u w:val="single"/>
          <w:lang w:eastAsia="en-US"/>
        </w:rPr>
        <w:lastRenderedPageBreak/>
        <w:t>DE</w:t>
      </w:r>
      <w:r w:rsidR="00F656DC">
        <w:rPr>
          <w:rFonts w:asciiTheme="minorHAnsi" w:eastAsiaTheme="minorHAnsi" w:hAnsiTheme="minorHAnsi" w:cstheme="minorBidi"/>
          <w:u w:val="single"/>
          <w:lang w:eastAsia="en-US"/>
        </w:rPr>
        <w:t xml:space="preserve">S </w:t>
      </w:r>
      <w:r w:rsidR="007C1405" w:rsidRPr="00EE02E6">
        <w:rPr>
          <w:rFonts w:asciiTheme="minorHAnsi" w:eastAsiaTheme="minorHAnsi" w:hAnsiTheme="minorHAnsi" w:cstheme="minorBidi"/>
          <w:u w:val="single"/>
          <w:lang w:eastAsia="en-US"/>
        </w:rPr>
        <w:t>HABITUDES DE TRAVAIL</w:t>
      </w:r>
    </w:p>
    <w:p w:rsidR="00AA40DF" w:rsidRDefault="00AE3812" w:rsidP="00A37E36">
      <w:pPr>
        <w:spacing w:line="276" w:lineRule="auto"/>
        <w:jc w:val="both"/>
        <w:rPr>
          <w:rFonts w:asciiTheme="minorHAnsi" w:eastAsiaTheme="minorHAnsi" w:hAnsiTheme="minorHAnsi" w:cstheme="minorBidi"/>
          <w:lang w:eastAsia="en-US"/>
        </w:rPr>
      </w:pPr>
      <w:r w:rsidRPr="00EE02E6">
        <w:rPr>
          <w:rFonts w:asciiTheme="minorHAnsi" w:eastAsiaTheme="minorHAnsi" w:hAnsiTheme="minorHAnsi" w:cstheme="minorBidi"/>
          <w:lang w:eastAsia="en-US"/>
        </w:rPr>
        <w:t xml:space="preserve">Le temps de repos étant plus court (1 min 30 à 2 min), </w:t>
      </w:r>
      <w:r w:rsidR="00380205">
        <w:rPr>
          <w:rFonts w:asciiTheme="minorHAnsi" w:eastAsiaTheme="minorHAnsi" w:hAnsiTheme="minorHAnsi" w:cstheme="minorBidi"/>
          <w:lang w:eastAsia="en-US"/>
        </w:rPr>
        <w:t xml:space="preserve">et le nombre de séries à demander plus important, il est préférable de faire travailler les élèves </w:t>
      </w:r>
      <w:r w:rsidRPr="00EE02E6">
        <w:rPr>
          <w:rFonts w:asciiTheme="minorHAnsi" w:eastAsiaTheme="minorHAnsi" w:hAnsiTheme="minorHAnsi" w:cstheme="minorBidi"/>
          <w:lang w:eastAsia="en-US"/>
        </w:rPr>
        <w:t>par 2.</w:t>
      </w:r>
      <w:r w:rsidR="00380205">
        <w:rPr>
          <w:rFonts w:asciiTheme="minorHAnsi" w:eastAsiaTheme="minorHAnsi" w:hAnsiTheme="minorHAnsi" w:cstheme="minorBidi"/>
          <w:lang w:eastAsia="en-US"/>
        </w:rPr>
        <w:t xml:space="preserve"> </w:t>
      </w:r>
    </w:p>
    <w:p w:rsidR="00EE02E6" w:rsidRPr="00AA40DF" w:rsidRDefault="00AE3812" w:rsidP="00A37E36">
      <w:pPr>
        <w:spacing w:after="120" w:line="276" w:lineRule="auto"/>
        <w:jc w:val="both"/>
        <w:rPr>
          <w:rFonts w:asciiTheme="minorHAnsi" w:eastAsiaTheme="minorHAnsi" w:hAnsiTheme="minorHAnsi" w:cstheme="minorBidi"/>
          <w:u w:val="single"/>
          <w:lang w:eastAsia="en-US"/>
        </w:rPr>
      </w:pPr>
      <w:r w:rsidRPr="00EE02E6">
        <w:rPr>
          <w:rFonts w:asciiTheme="minorHAnsi" w:eastAsiaTheme="minorHAnsi" w:hAnsiTheme="minorHAnsi" w:cstheme="minorBidi"/>
          <w:lang w:eastAsia="en-US"/>
        </w:rPr>
        <w:t xml:space="preserve">Dans </w:t>
      </w:r>
      <w:r w:rsidR="00380205">
        <w:rPr>
          <w:rFonts w:asciiTheme="minorHAnsi" w:eastAsiaTheme="minorHAnsi" w:hAnsiTheme="minorHAnsi" w:cstheme="minorBidi"/>
          <w:lang w:eastAsia="en-US"/>
        </w:rPr>
        <w:t>c</w:t>
      </w:r>
      <w:r w:rsidRPr="00EE02E6">
        <w:rPr>
          <w:rFonts w:asciiTheme="minorHAnsi" w:eastAsiaTheme="minorHAnsi" w:hAnsiTheme="minorHAnsi" w:cstheme="minorBidi"/>
          <w:lang w:eastAsia="en-US"/>
        </w:rPr>
        <w:t xml:space="preserve">e cadre les élèves peuvent s’échauffer (série 0) avant de commencer leur série 1. </w:t>
      </w:r>
    </w:p>
    <w:p w:rsidR="004C1854" w:rsidRPr="00EE02E6" w:rsidRDefault="007C1405" w:rsidP="005F5722">
      <w:pPr>
        <w:spacing w:line="276" w:lineRule="auto"/>
        <w:jc w:val="both"/>
        <w:rPr>
          <w:rFonts w:asciiTheme="minorHAnsi" w:eastAsiaTheme="minorHAnsi" w:hAnsiTheme="minorHAnsi" w:cstheme="minorBidi"/>
          <w:lang w:eastAsia="en-US"/>
        </w:rPr>
      </w:pPr>
      <w:r w:rsidRPr="00EE02E6">
        <w:rPr>
          <w:rFonts w:asciiTheme="minorHAnsi" w:hAnsiTheme="minorHAnsi" w:cstheme="minorHAnsi"/>
          <w:bCs/>
          <w:szCs w:val="36"/>
          <w:u w:val="single"/>
        </w:rPr>
        <w:t>L</w:t>
      </w:r>
      <w:r w:rsidR="004C1854" w:rsidRPr="00EE02E6">
        <w:rPr>
          <w:rFonts w:asciiTheme="minorHAnsi" w:eastAsiaTheme="minorHAnsi" w:hAnsiTheme="minorHAnsi" w:cstheme="minorBidi"/>
          <w:u w:val="single"/>
          <w:lang w:eastAsia="en-US"/>
        </w:rPr>
        <w:t xml:space="preserve">EÇON N° </w:t>
      </w:r>
      <w:r w:rsidR="00942EED" w:rsidRPr="00EE02E6">
        <w:rPr>
          <w:rFonts w:asciiTheme="minorHAnsi" w:eastAsiaTheme="minorHAnsi" w:hAnsiTheme="minorHAnsi" w:cstheme="minorBidi"/>
          <w:u w:val="single"/>
          <w:lang w:eastAsia="en-US"/>
        </w:rPr>
        <w:t>6</w:t>
      </w:r>
      <w:r w:rsidR="008831DD" w:rsidRPr="00EE02E6">
        <w:rPr>
          <w:rFonts w:asciiTheme="minorHAnsi" w:eastAsiaTheme="minorHAnsi" w:hAnsiTheme="minorHAnsi" w:cstheme="minorBidi"/>
          <w:u w:val="single"/>
          <w:lang w:eastAsia="en-US"/>
        </w:rPr>
        <w:t xml:space="preserve"> </w:t>
      </w:r>
      <w:r w:rsidR="004C1854" w:rsidRPr="00EE02E6">
        <w:rPr>
          <w:rFonts w:asciiTheme="minorHAnsi" w:eastAsiaTheme="minorHAnsi" w:hAnsiTheme="minorHAnsi" w:cstheme="minorBidi"/>
          <w:u w:val="single"/>
          <w:lang w:eastAsia="en-US"/>
        </w:rPr>
        <w:t xml:space="preserve">- MARDI </w:t>
      </w:r>
      <w:r w:rsidR="00942EED" w:rsidRPr="00EE02E6">
        <w:rPr>
          <w:rFonts w:asciiTheme="minorHAnsi" w:eastAsiaTheme="minorHAnsi" w:hAnsiTheme="minorHAnsi" w:cstheme="minorBidi"/>
          <w:u w:val="single"/>
          <w:lang w:eastAsia="en-US"/>
        </w:rPr>
        <w:t>8</w:t>
      </w:r>
      <w:r w:rsidR="00003B4B" w:rsidRPr="00EE02E6">
        <w:rPr>
          <w:rFonts w:asciiTheme="minorHAnsi" w:eastAsiaTheme="minorHAnsi" w:hAnsiTheme="minorHAnsi" w:cstheme="minorBidi"/>
          <w:u w:val="single"/>
          <w:lang w:eastAsia="en-US"/>
        </w:rPr>
        <w:t xml:space="preserve"> DÉCEMBRE </w:t>
      </w:r>
      <w:r w:rsidR="004C1854" w:rsidRPr="00EE02E6">
        <w:rPr>
          <w:rFonts w:asciiTheme="minorHAnsi" w:eastAsiaTheme="minorHAnsi" w:hAnsiTheme="minorHAnsi" w:cstheme="minorBidi"/>
          <w:u w:val="single"/>
          <w:lang w:eastAsia="en-US"/>
        </w:rPr>
        <w:t>2015</w:t>
      </w:r>
    </w:p>
    <w:p w:rsidR="00DF3E93" w:rsidRPr="00EE02E6" w:rsidRDefault="004C1854" w:rsidP="00DF3E93">
      <w:pPr>
        <w:spacing w:line="276" w:lineRule="auto"/>
        <w:jc w:val="both"/>
      </w:pPr>
      <w:r w:rsidRPr="00EE02E6">
        <w:rPr>
          <w:rFonts w:asciiTheme="minorHAnsi" w:eastAsiaTheme="minorHAnsi" w:hAnsiTheme="minorHAnsi" w:cstheme="minorBidi"/>
          <w:b/>
          <w:u w:val="single"/>
          <w:lang w:eastAsia="en-US"/>
        </w:rPr>
        <w:t>Objectifs de la leçon</w:t>
      </w:r>
      <w:r w:rsidR="00DF3E93" w:rsidRPr="00EE02E6">
        <w:t> </w:t>
      </w:r>
    </w:p>
    <w:p w:rsidR="001B0887" w:rsidRPr="00EE02E6" w:rsidRDefault="00942EED" w:rsidP="00942EED">
      <w:pPr>
        <w:pStyle w:val="Paragraphedeliste"/>
        <w:numPr>
          <w:ilvl w:val="0"/>
          <w:numId w:val="2"/>
        </w:numPr>
        <w:rPr>
          <w:i/>
        </w:rPr>
      </w:pPr>
      <w:r w:rsidRPr="00EE02E6">
        <w:rPr>
          <w:i/>
        </w:rPr>
        <w:t xml:space="preserve">S’approprier une autre forme de travail pour </w:t>
      </w:r>
      <w:r w:rsidR="00A37E36">
        <w:rPr>
          <w:i/>
        </w:rPr>
        <w:t>le projet « </w:t>
      </w:r>
      <w:r w:rsidRPr="00EE02E6">
        <w:rPr>
          <w:i/>
        </w:rPr>
        <w:t>puissance musculaire</w:t>
      </w:r>
      <w:r w:rsidR="00A37E36">
        <w:rPr>
          <w:i/>
        </w:rPr>
        <w:t> »</w:t>
      </w:r>
      <w:bookmarkStart w:id="0" w:name="_GoBack"/>
      <w:bookmarkEnd w:id="0"/>
      <w:r w:rsidRPr="00EE02E6">
        <w:rPr>
          <w:i/>
        </w:rPr>
        <w:t> : les séries « contraste » (méthode bulgare) =&gt; voir modalité</w:t>
      </w:r>
      <w:r w:rsidR="00716D00">
        <w:rPr>
          <w:i/>
        </w:rPr>
        <w:t>s</w:t>
      </w:r>
      <w:r w:rsidRPr="00EE02E6">
        <w:rPr>
          <w:i/>
        </w:rPr>
        <w:t xml:space="preserve"> dans le tableau de la leçon 5 </w:t>
      </w:r>
    </w:p>
    <w:p w:rsidR="00DF3E93" w:rsidRDefault="00942EED" w:rsidP="00E828E1">
      <w:pPr>
        <w:pStyle w:val="Paragraphedeliste"/>
        <w:numPr>
          <w:ilvl w:val="0"/>
          <w:numId w:val="2"/>
        </w:numPr>
        <w:rPr>
          <w:i/>
        </w:rPr>
      </w:pPr>
      <w:r w:rsidRPr="00EE02E6">
        <w:rPr>
          <w:i/>
        </w:rPr>
        <w:t>Stabiliser l’alternance des</w:t>
      </w:r>
      <w:r w:rsidR="00A02D43" w:rsidRPr="00EE02E6">
        <w:rPr>
          <w:i/>
        </w:rPr>
        <w:t xml:space="preserve"> rôles moteurs et participatifs à 3 </w:t>
      </w:r>
      <w:r w:rsidR="00E828E1" w:rsidRPr="00EE02E6">
        <w:rPr>
          <w:i/>
        </w:rPr>
        <w:t xml:space="preserve">sans perte de temps </w:t>
      </w:r>
      <w:r w:rsidR="00A02D43" w:rsidRPr="00EE02E6">
        <w:rPr>
          <w:i/>
        </w:rPr>
        <w:t>(voir ci-dessus)</w:t>
      </w:r>
    </w:p>
    <w:p w:rsidR="00716D00" w:rsidRPr="00EE02E6" w:rsidRDefault="00716D00" w:rsidP="00E828E1">
      <w:pPr>
        <w:pStyle w:val="Paragraphedeliste"/>
        <w:numPr>
          <w:ilvl w:val="0"/>
          <w:numId w:val="2"/>
        </w:numPr>
        <w:rPr>
          <w:i/>
        </w:rPr>
      </w:pPr>
      <w:r w:rsidRPr="00716D00">
        <w:rPr>
          <w:i/>
        </w:rPr>
        <w:t>S’approprier une autre forme de travail pour l</w:t>
      </w:r>
      <w:r w:rsidR="00A37E36">
        <w:rPr>
          <w:i/>
        </w:rPr>
        <w:t>e projet « </w:t>
      </w:r>
      <w:r>
        <w:rPr>
          <w:i/>
        </w:rPr>
        <w:t>prise de volume</w:t>
      </w:r>
      <w:r w:rsidR="00A37E36">
        <w:rPr>
          <w:i/>
        </w:rPr>
        <w:t> »</w:t>
      </w:r>
      <w:r>
        <w:rPr>
          <w:i/>
        </w:rPr>
        <w:t> : les séries brûlantes (voir tableau ci-dessus)</w:t>
      </w:r>
    </w:p>
    <w:p w:rsidR="002D79CD" w:rsidRPr="00F656DC" w:rsidRDefault="002D79CD" w:rsidP="004C1854">
      <w:pPr>
        <w:spacing w:line="276" w:lineRule="auto"/>
        <w:jc w:val="both"/>
        <w:rPr>
          <w:rFonts w:asciiTheme="minorHAnsi" w:eastAsiaTheme="minorHAnsi" w:hAnsiTheme="minorHAnsi" w:cstheme="minorBidi"/>
          <w:b/>
          <w:u w:val="single"/>
          <w:lang w:eastAsia="en-US"/>
        </w:rPr>
      </w:pPr>
      <w:r w:rsidRPr="00F656DC">
        <w:rPr>
          <w:rFonts w:asciiTheme="minorHAnsi" w:eastAsiaTheme="minorHAnsi" w:hAnsiTheme="minorHAnsi" w:cstheme="minorBidi"/>
          <w:b/>
          <w:u w:val="single"/>
          <w:lang w:eastAsia="en-US"/>
        </w:rPr>
        <w:t>Échauffement au début de chaque atelier</w:t>
      </w:r>
    </w:p>
    <w:p w:rsidR="002D79CD" w:rsidRPr="00F656DC" w:rsidRDefault="002D79CD" w:rsidP="002D79CD">
      <w:pPr>
        <w:spacing w:after="120" w:line="276" w:lineRule="auto"/>
        <w:jc w:val="both"/>
        <w:rPr>
          <w:rFonts w:asciiTheme="minorHAnsi" w:eastAsiaTheme="minorHAnsi" w:hAnsiTheme="minorHAnsi" w:cstheme="minorBidi"/>
          <w:lang w:eastAsia="en-US"/>
        </w:rPr>
      </w:pPr>
      <w:r w:rsidRPr="00F656DC">
        <w:rPr>
          <w:rFonts w:asciiTheme="minorHAnsi" w:eastAsiaTheme="minorHAnsi" w:hAnsiTheme="minorHAnsi" w:cstheme="minorBidi"/>
          <w:lang w:eastAsia="en-US"/>
        </w:rPr>
        <w:t xml:space="preserve">Série 0 : </w:t>
      </w:r>
      <w:r w:rsidR="007C1405" w:rsidRPr="00F656DC">
        <w:rPr>
          <w:rFonts w:asciiTheme="minorHAnsi" w:eastAsiaTheme="minorHAnsi" w:hAnsiTheme="minorHAnsi" w:cstheme="minorBidi"/>
          <w:lang w:eastAsia="en-US"/>
        </w:rPr>
        <w:t>1</w:t>
      </w:r>
      <w:r w:rsidR="00942EED" w:rsidRPr="00F656DC">
        <w:rPr>
          <w:rFonts w:asciiTheme="minorHAnsi" w:eastAsiaTheme="minorHAnsi" w:hAnsiTheme="minorHAnsi" w:cstheme="minorBidi"/>
          <w:lang w:eastAsia="en-US"/>
        </w:rPr>
        <w:t>0</w:t>
      </w:r>
      <w:r w:rsidR="007C1405" w:rsidRPr="00F656DC">
        <w:rPr>
          <w:rFonts w:asciiTheme="minorHAnsi" w:eastAsiaTheme="minorHAnsi" w:hAnsiTheme="minorHAnsi" w:cstheme="minorBidi"/>
          <w:lang w:eastAsia="en-US"/>
        </w:rPr>
        <w:t xml:space="preserve"> répétitions</w:t>
      </w:r>
      <w:r w:rsidR="00942EED" w:rsidRPr="00F656DC">
        <w:rPr>
          <w:rFonts w:asciiTheme="minorHAnsi" w:eastAsiaTheme="minorHAnsi" w:hAnsiTheme="minorHAnsi" w:cstheme="minorBidi"/>
          <w:lang w:eastAsia="en-US"/>
        </w:rPr>
        <w:t xml:space="preserve"> en concentrique</w:t>
      </w:r>
      <w:r w:rsidR="007C1405" w:rsidRPr="00F656DC">
        <w:rPr>
          <w:rFonts w:asciiTheme="minorHAnsi" w:eastAsiaTheme="minorHAnsi" w:hAnsiTheme="minorHAnsi" w:cstheme="minorBidi"/>
          <w:lang w:eastAsia="en-US"/>
        </w:rPr>
        <w:t xml:space="preserve"> - </w:t>
      </w:r>
      <w:r w:rsidR="00942EED" w:rsidRPr="00F656DC">
        <w:rPr>
          <w:rFonts w:asciiTheme="minorHAnsi" w:eastAsiaTheme="minorHAnsi" w:hAnsiTheme="minorHAnsi" w:cstheme="minorBidi"/>
          <w:lang w:eastAsia="en-US"/>
        </w:rPr>
        <w:t>10</w:t>
      </w:r>
      <w:r w:rsidR="007C1405" w:rsidRPr="00F656DC">
        <w:rPr>
          <w:rFonts w:asciiTheme="minorHAnsi" w:eastAsiaTheme="minorHAnsi" w:hAnsiTheme="minorHAnsi" w:cstheme="minorBidi"/>
          <w:lang w:eastAsia="en-US"/>
        </w:rPr>
        <w:t xml:space="preserve"> répétitions</w:t>
      </w:r>
      <w:r w:rsidR="00942EED" w:rsidRPr="00F656DC">
        <w:rPr>
          <w:rFonts w:asciiTheme="minorHAnsi" w:eastAsiaTheme="minorHAnsi" w:hAnsiTheme="minorHAnsi" w:cstheme="minorBidi"/>
          <w:lang w:eastAsia="en-US"/>
        </w:rPr>
        <w:t xml:space="preserve"> en excentrique</w:t>
      </w:r>
      <w:r w:rsidR="007C1405" w:rsidRPr="00F656DC">
        <w:rPr>
          <w:rFonts w:asciiTheme="minorHAnsi" w:eastAsiaTheme="minorHAnsi" w:hAnsiTheme="minorHAnsi" w:cstheme="minorBidi"/>
          <w:lang w:eastAsia="en-US"/>
        </w:rPr>
        <w:t xml:space="preserve"> - 1</w:t>
      </w:r>
      <w:r w:rsidR="00942EED" w:rsidRPr="00F656DC">
        <w:rPr>
          <w:rFonts w:asciiTheme="minorHAnsi" w:eastAsiaTheme="minorHAnsi" w:hAnsiTheme="minorHAnsi" w:cstheme="minorBidi"/>
          <w:lang w:eastAsia="en-US"/>
        </w:rPr>
        <w:t>0</w:t>
      </w:r>
      <w:r w:rsidR="007C1405" w:rsidRPr="00F656DC">
        <w:rPr>
          <w:rFonts w:asciiTheme="minorHAnsi" w:eastAsiaTheme="minorHAnsi" w:hAnsiTheme="minorHAnsi" w:cstheme="minorBidi"/>
          <w:lang w:eastAsia="en-US"/>
        </w:rPr>
        <w:t xml:space="preserve"> sec en isométrie </w:t>
      </w:r>
      <w:r w:rsidRPr="00F656DC">
        <w:rPr>
          <w:rFonts w:asciiTheme="minorHAnsi" w:eastAsiaTheme="minorHAnsi" w:hAnsiTheme="minorHAnsi" w:cstheme="minorBidi"/>
          <w:lang w:eastAsia="en-US"/>
        </w:rPr>
        <w:t>en montant progressivement la charge</w:t>
      </w:r>
      <w:r w:rsidR="00942EED" w:rsidRPr="00F656DC">
        <w:rPr>
          <w:rFonts w:asciiTheme="minorHAnsi" w:eastAsiaTheme="minorHAnsi" w:hAnsiTheme="minorHAnsi" w:cstheme="minorBidi"/>
          <w:lang w:eastAsia="en-US"/>
        </w:rPr>
        <w:t xml:space="preserve"> à chaque fois. L’isométrie permet de mettre une charge assez lourde car ce n’est pas traumatisant et elle a un fort pouvoir chauffant.</w:t>
      </w:r>
    </w:p>
    <w:p w:rsidR="001B08C3" w:rsidRPr="00716D00" w:rsidRDefault="001B08C3" w:rsidP="004C1854">
      <w:pPr>
        <w:spacing w:line="276" w:lineRule="auto"/>
        <w:jc w:val="both"/>
        <w:rPr>
          <w:rFonts w:asciiTheme="minorHAnsi" w:eastAsiaTheme="minorHAnsi" w:hAnsiTheme="minorHAnsi" w:cstheme="minorBidi"/>
          <w:b/>
          <w:lang w:eastAsia="en-US"/>
        </w:rPr>
      </w:pPr>
      <w:r w:rsidRPr="00716D00">
        <w:rPr>
          <w:rFonts w:asciiTheme="minorHAnsi" w:eastAsiaTheme="minorHAnsi" w:hAnsiTheme="minorHAnsi" w:cstheme="minorBidi"/>
          <w:b/>
          <w:u w:val="single"/>
          <w:lang w:eastAsia="en-US"/>
        </w:rPr>
        <w:t>Situation</w:t>
      </w:r>
      <w:r w:rsidR="00A041B0" w:rsidRPr="00716D00">
        <w:rPr>
          <w:rFonts w:asciiTheme="minorHAnsi" w:eastAsiaTheme="minorHAnsi" w:hAnsiTheme="minorHAnsi" w:cstheme="minorBidi"/>
          <w:b/>
          <w:u w:val="single"/>
          <w:lang w:eastAsia="en-US"/>
        </w:rPr>
        <w:t xml:space="preserve"> </w:t>
      </w:r>
      <w:r w:rsidR="00F656DC" w:rsidRPr="00716D00">
        <w:rPr>
          <w:rFonts w:asciiTheme="minorHAnsi" w:eastAsiaTheme="minorHAnsi" w:hAnsiTheme="minorHAnsi" w:cstheme="minorBidi"/>
          <w:b/>
          <w:u w:val="single"/>
          <w:lang w:eastAsia="en-US"/>
        </w:rPr>
        <w:t>1 :</w:t>
      </w:r>
      <w:r w:rsidR="00F656DC" w:rsidRPr="00716D00">
        <w:rPr>
          <w:rFonts w:asciiTheme="minorHAnsi" w:eastAsiaTheme="minorHAnsi" w:hAnsiTheme="minorHAnsi" w:cstheme="minorBidi"/>
          <w:b/>
          <w:lang w:eastAsia="en-US"/>
        </w:rPr>
        <w:t xml:space="preserve"> </w:t>
      </w:r>
      <w:r w:rsidR="001A5E4A" w:rsidRPr="00716D00">
        <w:rPr>
          <w:rFonts w:asciiTheme="minorHAnsi" w:eastAsiaTheme="minorHAnsi" w:hAnsiTheme="minorHAnsi" w:cstheme="minorBidi"/>
          <w:b/>
          <w:lang w:eastAsia="en-US"/>
        </w:rPr>
        <w:t>« </w:t>
      </w:r>
      <w:r w:rsidR="001F77A8" w:rsidRPr="00716D00">
        <w:rPr>
          <w:rFonts w:asciiTheme="minorHAnsi" w:eastAsiaTheme="minorHAnsi" w:hAnsiTheme="minorHAnsi" w:cstheme="minorBidi"/>
          <w:b/>
          <w:lang w:eastAsia="en-US"/>
        </w:rPr>
        <w:t>10</w:t>
      </w:r>
      <w:r w:rsidR="00CB0F9D" w:rsidRPr="00716D00">
        <w:rPr>
          <w:rFonts w:asciiTheme="minorHAnsi" w:eastAsiaTheme="minorHAnsi" w:hAnsiTheme="minorHAnsi" w:cstheme="minorBidi"/>
          <w:b/>
          <w:lang w:eastAsia="en-US"/>
        </w:rPr>
        <w:t>’’</w:t>
      </w:r>
      <w:r w:rsidR="009B7B41" w:rsidRPr="00716D00">
        <w:rPr>
          <w:rFonts w:asciiTheme="minorHAnsi" w:eastAsiaTheme="minorHAnsi" w:hAnsiTheme="minorHAnsi" w:cstheme="minorBidi"/>
          <w:b/>
          <w:lang w:eastAsia="en-US"/>
        </w:rPr>
        <w:t xml:space="preserve"> - </w:t>
      </w:r>
      <w:r w:rsidR="001F77A8" w:rsidRPr="00716D00">
        <w:rPr>
          <w:rFonts w:asciiTheme="minorHAnsi" w:eastAsiaTheme="minorHAnsi" w:hAnsiTheme="minorHAnsi" w:cstheme="minorBidi"/>
          <w:b/>
          <w:lang w:eastAsia="en-US"/>
        </w:rPr>
        <w:t>3</w:t>
      </w:r>
      <w:r w:rsidR="009B7B41" w:rsidRPr="00716D00">
        <w:rPr>
          <w:rFonts w:asciiTheme="minorHAnsi" w:eastAsiaTheme="minorHAnsi" w:hAnsiTheme="minorHAnsi" w:cstheme="minorBidi"/>
          <w:b/>
          <w:lang w:eastAsia="en-US"/>
        </w:rPr>
        <w:t xml:space="preserve"> </w:t>
      </w:r>
      <w:r w:rsidR="00CB0F9D" w:rsidRPr="00716D00">
        <w:rPr>
          <w:rFonts w:asciiTheme="minorHAnsi" w:eastAsiaTheme="minorHAnsi" w:hAnsiTheme="minorHAnsi" w:cstheme="minorBidi"/>
          <w:b/>
          <w:lang w:eastAsia="en-US"/>
        </w:rPr>
        <w:t>‘</w:t>
      </w:r>
      <w:r w:rsidR="001A5E4A" w:rsidRPr="00716D00">
        <w:rPr>
          <w:rFonts w:asciiTheme="minorHAnsi" w:eastAsiaTheme="minorHAnsi" w:hAnsiTheme="minorHAnsi" w:cstheme="minorBidi"/>
          <w:b/>
          <w:lang w:eastAsia="en-US"/>
        </w:rPr>
        <w:t> »</w:t>
      </w:r>
      <w:r w:rsidR="00FA23DA" w:rsidRPr="00716D00">
        <w:rPr>
          <w:rFonts w:asciiTheme="minorHAnsi" w:eastAsiaTheme="minorHAnsi" w:hAnsiTheme="minorHAnsi" w:cstheme="minorBidi"/>
          <w:b/>
          <w:lang w:eastAsia="en-US"/>
        </w:rPr>
        <w:t xml:space="preserve">, séries </w:t>
      </w:r>
      <w:r w:rsidR="00F656DC" w:rsidRPr="00716D00">
        <w:rPr>
          <w:rFonts w:asciiTheme="minorHAnsi" w:eastAsiaTheme="minorHAnsi" w:hAnsiTheme="minorHAnsi" w:cstheme="minorBidi"/>
          <w:b/>
          <w:lang w:eastAsia="en-US"/>
        </w:rPr>
        <w:t>« contraste »</w:t>
      </w:r>
    </w:p>
    <w:p w:rsidR="006A713F" w:rsidRPr="00716D00" w:rsidRDefault="001B08C3" w:rsidP="001B08C3">
      <w:pPr>
        <w:spacing w:line="276" w:lineRule="auto"/>
        <w:jc w:val="both"/>
        <w:rPr>
          <w:rFonts w:asciiTheme="minorHAnsi" w:eastAsiaTheme="minorHAnsi" w:hAnsiTheme="minorHAnsi" w:cstheme="minorBidi"/>
          <w:i/>
          <w:highlight w:val="yellow"/>
          <w:lang w:eastAsia="en-US"/>
        </w:rPr>
      </w:pPr>
      <w:r w:rsidRPr="00716D00">
        <w:rPr>
          <w:rFonts w:asciiTheme="minorHAnsi" w:eastAsiaTheme="minorHAnsi" w:hAnsiTheme="minorHAnsi" w:cstheme="minorBidi"/>
          <w:i/>
          <w:highlight w:val="yellow"/>
          <w:lang w:eastAsia="en-US"/>
        </w:rPr>
        <w:t>Objectif</w:t>
      </w:r>
      <w:r w:rsidR="006A713F" w:rsidRPr="00716D00">
        <w:rPr>
          <w:rFonts w:asciiTheme="minorHAnsi" w:eastAsiaTheme="minorHAnsi" w:hAnsiTheme="minorHAnsi" w:cstheme="minorBidi"/>
          <w:i/>
          <w:highlight w:val="yellow"/>
          <w:lang w:eastAsia="en-US"/>
        </w:rPr>
        <w:t>s</w:t>
      </w:r>
      <w:r w:rsidRPr="00716D00">
        <w:rPr>
          <w:rFonts w:asciiTheme="minorHAnsi" w:eastAsiaTheme="minorHAnsi" w:hAnsiTheme="minorHAnsi" w:cstheme="minorBidi"/>
          <w:i/>
          <w:highlight w:val="yellow"/>
          <w:lang w:eastAsia="en-US"/>
        </w:rPr>
        <w:t xml:space="preserve"> : </w:t>
      </w:r>
    </w:p>
    <w:p w:rsidR="001B08C3" w:rsidRPr="00716D00" w:rsidRDefault="006A713F" w:rsidP="001B08C3">
      <w:pPr>
        <w:spacing w:line="276" w:lineRule="auto"/>
        <w:jc w:val="both"/>
        <w:rPr>
          <w:rFonts w:asciiTheme="minorHAnsi" w:eastAsiaTheme="minorHAnsi" w:hAnsiTheme="minorHAnsi" w:cstheme="minorBidi"/>
          <w:i/>
          <w:highlight w:val="yellow"/>
          <w:lang w:eastAsia="en-US"/>
        </w:rPr>
      </w:pPr>
      <w:r w:rsidRPr="00716D00">
        <w:rPr>
          <w:rFonts w:asciiTheme="minorHAnsi" w:eastAsiaTheme="minorHAnsi" w:hAnsiTheme="minorHAnsi" w:cstheme="minorBidi"/>
          <w:i/>
          <w:highlight w:val="yellow"/>
          <w:lang w:eastAsia="en-US"/>
        </w:rPr>
        <w:t xml:space="preserve">- </w:t>
      </w:r>
      <w:r w:rsidR="00716D00">
        <w:rPr>
          <w:rFonts w:asciiTheme="minorHAnsi" w:eastAsiaTheme="minorHAnsi" w:hAnsiTheme="minorHAnsi" w:cstheme="minorBidi"/>
          <w:i/>
          <w:highlight w:val="yellow"/>
          <w:lang w:eastAsia="en-US"/>
        </w:rPr>
        <w:t>à partir d’une charge déjà testée la fois précédente, expérimenter une autre forme de travail : les séries « contraste »</w:t>
      </w:r>
      <w:r w:rsidR="001B0887" w:rsidRPr="00716D00">
        <w:rPr>
          <w:rFonts w:asciiTheme="minorHAnsi" w:eastAsiaTheme="minorHAnsi" w:hAnsiTheme="minorHAnsi" w:cstheme="minorBidi"/>
          <w:i/>
          <w:highlight w:val="yellow"/>
          <w:lang w:eastAsia="en-US"/>
        </w:rPr>
        <w:t>.</w:t>
      </w:r>
    </w:p>
    <w:p w:rsidR="006A713F" w:rsidRPr="00716D00" w:rsidRDefault="006A713F" w:rsidP="001B08C3">
      <w:pPr>
        <w:spacing w:line="276" w:lineRule="auto"/>
        <w:jc w:val="both"/>
        <w:rPr>
          <w:rFonts w:asciiTheme="minorHAnsi" w:eastAsiaTheme="minorHAnsi" w:hAnsiTheme="minorHAnsi" w:cstheme="minorBidi"/>
          <w:i/>
          <w:lang w:eastAsia="en-US"/>
        </w:rPr>
      </w:pPr>
      <w:r w:rsidRPr="00716D00">
        <w:rPr>
          <w:rFonts w:asciiTheme="minorHAnsi" w:eastAsiaTheme="minorHAnsi" w:hAnsiTheme="minorHAnsi" w:cstheme="minorBidi"/>
          <w:i/>
          <w:highlight w:val="yellow"/>
          <w:lang w:eastAsia="en-US"/>
        </w:rPr>
        <w:t xml:space="preserve">- exprimer son ressenti à la fin </w:t>
      </w:r>
      <w:r w:rsidR="00716D00">
        <w:rPr>
          <w:rFonts w:asciiTheme="minorHAnsi" w:eastAsiaTheme="minorHAnsi" w:hAnsiTheme="minorHAnsi" w:cstheme="minorBidi"/>
          <w:i/>
          <w:highlight w:val="yellow"/>
          <w:lang w:eastAsia="en-US"/>
        </w:rPr>
        <w:t>du travail</w:t>
      </w:r>
      <w:r w:rsidRPr="00716D00">
        <w:rPr>
          <w:rFonts w:asciiTheme="minorHAnsi" w:eastAsiaTheme="minorHAnsi" w:hAnsiTheme="minorHAnsi" w:cstheme="minorBidi"/>
          <w:i/>
          <w:highlight w:val="yellow"/>
          <w:lang w:eastAsia="en-US"/>
        </w:rPr>
        <w:t xml:space="preserve"> </w:t>
      </w:r>
      <w:r w:rsidR="001839E6" w:rsidRPr="00716D00">
        <w:rPr>
          <w:rFonts w:asciiTheme="minorHAnsi" w:eastAsiaTheme="minorHAnsi" w:hAnsiTheme="minorHAnsi" w:cstheme="minorBidi"/>
          <w:i/>
          <w:highlight w:val="yellow"/>
          <w:lang w:eastAsia="en-US"/>
        </w:rPr>
        <w:t>et déterminer le paramètre à faire évolue</w:t>
      </w:r>
      <w:r w:rsidR="001B0887" w:rsidRPr="00716D00">
        <w:rPr>
          <w:rFonts w:asciiTheme="minorHAnsi" w:eastAsiaTheme="minorHAnsi" w:hAnsiTheme="minorHAnsi" w:cstheme="minorBidi"/>
          <w:i/>
          <w:highlight w:val="yellow"/>
          <w:lang w:eastAsia="en-US"/>
        </w:rPr>
        <w:t>r pour la séance suivante.</w:t>
      </w:r>
      <w:r w:rsidRPr="00716D00">
        <w:rPr>
          <w:rFonts w:asciiTheme="minorHAnsi" w:eastAsiaTheme="minorHAnsi" w:hAnsiTheme="minorHAnsi" w:cstheme="minorBidi"/>
          <w:i/>
          <w:lang w:eastAsia="en-US"/>
        </w:rPr>
        <w:t xml:space="preserve"> </w:t>
      </w:r>
    </w:p>
    <w:p w:rsidR="001B0887" w:rsidRPr="00716D00" w:rsidRDefault="001B0887" w:rsidP="001B08C3">
      <w:pPr>
        <w:spacing w:line="276" w:lineRule="auto"/>
        <w:jc w:val="both"/>
        <w:rPr>
          <w:rFonts w:asciiTheme="minorHAnsi" w:eastAsiaTheme="minorHAnsi" w:hAnsiTheme="minorHAnsi" w:cstheme="minorBidi"/>
          <w:i/>
          <w:lang w:eastAsia="en-US"/>
        </w:rPr>
      </w:pPr>
      <w:r w:rsidRPr="00716D00">
        <w:rPr>
          <w:rFonts w:asciiTheme="minorHAnsi" w:eastAsiaTheme="minorHAnsi" w:hAnsiTheme="minorHAnsi" w:cstheme="minorBidi"/>
          <w:i/>
          <w:highlight w:val="yellow"/>
          <w:lang w:eastAsia="en-US"/>
        </w:rPr>
        <w:t>- alterner les rôles comme précisé ci-dessus.</w:t>
      </w:r>
    </w:p>
    <w:p w:rsidR="00C15E36" w:rsidRPr="00716D00" w:rsidRDefault="001B08C3" w:rsidP="00CB0F9D">
      <w:pPr>
        <w:spacing w:line="276" w:lineRule="auto"/>
        <w:jc w:val="both"/>
        <w:rPr>
          <w:rFonts w:asciiTheme="minorHAnsi" w:eastAsiaTheme="minorHAnsi" w:hAnsiTheme="minorHAnsi" w:cstheme="minorBidi"/>
          <w:lang w:eastAsia="en-US"/>
        </w:rPr>
      </w:pPr>
      <w:r w:rsidRPr="00716D00">
        <w:rPr>
          <w:rFonts w:asciiTheme="minorHAnsi" w:eastAsiaTheme="minorHAnsi" w:hAnsiTheme="minorHAnsi" w:cstheme="minorBidi"/>
          <w:lang w:eastAsia="en-US"/>
        </w:rPr>
        <w:t xml:space="preserve">Travail par </w:t>
      </w:r>
      <w:r w:rsidR="00A5575C" w:rsidRPr="00716D00">
        <w:rPr>
          <w:rFonts w:asciiTheme="minorHAnsi" w:eastAsiaTheme="minorHAnsi" w:hAnsiTheme="minorHAnsi" w:cstheme="minorBidi"/>
          <w:lang w:eastAsia="en-US"/>
        </w:rPr>
        <w:t>3</w:t>
      </w:r>
      <w:r w:rsidRPr="00716D00">
        <w:rPr>
          <w:rFonts w:asciiTheme="minorHAnsi" w:eastAsiaTheme="minorHAnsi" w:hAnsiTheme="minorHAnsi" w:cstheme="minorBidi"/>
          <w:lang w:eastAsia="en-US"/>
        </w:rPr>
        <w:t xml:space="preserve">. </w:t>
      </w:r>
      <w:r w:rsidR="00CB0F9D" w:rsidRPr="00716D00">
        <w:rPr>
          <w:rFonts w:asciiTheme="minorHAnsi" w:eastAsiaTheme="minorHAnsi" w:hAnsiTheme="minorHAnsi" w:cstheme="minorBidi"/>
          <w:lang w:eastAsia="en-US"/>
        </w:rPr>
        <w:t xml:space="preserve">On alterne </w:t>
      </w:r>
      <w:r w:rsidR="00A5575C" w:rsidRPr="00716D00">
        <w:rPr>
          <w:rFonts w:asciiTheme="minorHAnsi" w:eastAsiaTheme="minorHAnsi" w:hAnsiTheme="minorHAnsi" w:cstheme="minorBidi"/>
          <w:lang w:eastAsia="en-US"/>
        </w:rPr>
        <w:t>après chaque série</w:t>
      </w:r>
      <w:r w:rsidRPr="00716D00">
        <w:rPr>
          <w:rFonts w:asciiTheme="minorHAnsi" w:eastAsiaTheme="minorHAnsi" w:hAnsiTheme="minorHAnsi" w:cstheme="minorBidi"/>
          <w:lang w:eastAsia="en-US"/>
        </w:rPr>
        <w:t>.</w:t>
      </w:r>
      <w:r w:rsidR="00C15E36" w:rsidRPr="00716D00">
        <w:rPr>
          <w:rFonts w:asciiTheme="minorHAnsi" w:eastAsiaTheme="minorHAnsi" w:hAnsiTheme="minorHAnsi" w:cstheme="minorBidi"/>
          <w:lang w:eastAsia="en-US"/>
        </w:rPr>
        <w:t xml:space="preserve"> </w:t>
      </w:r>
    </w:p>
    <w:p w:rsidR="00887523" w:rsidRPr="00716D00" w:rsidRDefault="00887523" w:rsidP="00887523">
      <w:pPr>
        <w:spacing w:line="276" w:lineRule="auto"/>
        <w:jc w:val="both"/>
        <w:rPr>
          <w:rFonts w:asciiTheme="minorHAnsi" w:eastAsiaTheme="minorHAnsi" w:hAnsiTheme="minorHAnsi" w:cstheme="minorBidi"/>
          <w:lang w:eastAsia="en-US"/>
        </w:rPr>
      </w:pPr>
      <w:r w:rsidRPr="00716D00">
        <w:rPr>
          <w:rFonts w:asciiTheme="minorHAnsi" w:eastAsiaTheme="minorHAnsi" w:hAnsiTheme="minorHAnsi" w:cstheme="minorBidi"/>
          <w:lang w:eastAsia="en-US"/>
        </w:rPr>
        <w:t xml:space="preserve">Travail </w:t>
      </w:r>
      <w:r w:rsidR="00A5575C" w:rsidRPr="00716D00">
        <w:rPr>
          <w:rFonts w:asciiTheme="minorHAnsi" w:eastAsiaTheme="minorHAnsi" w:hAnsiTheme="minorHAnsi" w:cstheme="minorBidi"/>
          <w:lang w:eastAsia="en-US"/>
        </w:rPr>
        <w:t xml:space="preserve">avec des séries </w:t>
      </w:r>
      <w:r w:rsidR="00716D00" w:rsidRPr="00716D00">
        <w:rPr>
          <w:rFonts w:asciiTheme="minorHAnsi" w:eastAsiaTheme="minorHAnsi" w:hAnsiTheme="minorHAnsi" w:cstheme="minorBidi"/>
          <w:lang w:eastAsia="en-US"/>
        </w:rPr>
        <w:t>« contraste »</w:t>
      </w:r>
      <w:r w:rsidR="00A5575C" w:rsidRPr="00716D00">
        <w:rPr>
          <w:rFonts w:asciiTheme="minorHAnsi" w:eastAsiaTheme="minorHAnsi" w:hAnsiTheme="minorHAnsi" w:cstheme="minorBidi"/>
          <w:lang w:eastAsia="en-US"/>
        </w:rPr>
        <w:t xml:space="preserve"> (voir fiche projet 2)</w:t>
      </w:r>
      <w:r w:rsidR="00716D00" w:rsidRPr="00716D00">
        <w:rPr>
          <w:rFonts w:asciiTheme="minorHAnsi" w:eastAsiaTheme="minorHAnsi" w:hAnsiTheme="minorHAnsi" w:cstheme="minorBidi"/>
          <w:lang w:eastAsia="en-US"/>
        </w:rPr>
        <w:t> : à la fin de la série « normale », on enchaîne une nouvelle série avec le même temps de travail et une charge diminué</w:t>
      </w:r>
      <w:r w:rsidR="00716D00">
        <w:rPr>
          <w:rFonts w:asciiTheme="minorHAnsi" w:eastAsiaTheme="minorHAnsi" w:hAnsiTheme="minorHAnsi" w:cstheme="minorBidi"/>
          <w:lang w:eastAsia="en-US"/>
        </w:rPr>
        <w:t>e</w:t>
      </w:r>
      <w:r w:rsidR="00716D00" w:rsidRPr="00716D00">
        <w:rPr>
          <w:rFonts w:asciiTheme="minorHAnsi" w:eastAsiaTheme="minorHAnsi" w:hAnsiTheme="minorHAnsi" w:cstheme="minorBidi"/>
          <w:lang w:eastAsia="en-US"/>
        </w:rPr>
        <w:t xml:space="preserve"> de moitié</w:t>
      </w:r>
      <w:r w:rsidR="00A5575C" w:rsidRPr="00716D00">
        <w:rPr>
          <w:rFonts w:asciiTheme="minorHAnsi" w:eastAsiaTheme="minorHAnsi" w:hAnsiTheme="minorHAnsi" w:cstheme="minorBidi"/>
          <w:lang w:eastAsia="en-US"/>
        </w:rPr>
        <w:t>.</w:t>
      </w:r>
    </w:p>
    <w:p w:rsidR="00CB0F9D" w:rsidRPr="00716D00" w:rsidRDefault="00CB0F9D" w:rsidP="002D79CD">
      <w:pPr>
        <w:spacing w:after="120" w:line="276" w:lineRule="auto"/>
        <w:jc w:val="both"/>
        <w:rPr>
          <w:rFonts w:asciiTheme="minorHAnsi" w:eastAsiaTheme="minorHAnsi" w:hAnsiTheme="minorHAnsi" w:cstheme="minorBidi"/>
          <w:lang w:eastAsia="en-US"/>
        </w:rPr>
      </w:pPr>
      <w:r w:rsidRPr="00716D00">
        <w:rPr>
          <w:rFonts w:asciiTheme="minorHAnsi" w:eastAsiaTheme="minorHAnsi" w:hAnsiTheme="minorHAnsi" w:cstheme="minorBidi"/>
          <w:lang w:eastAsia="en-US"/>
        </w:rPr>
        <w:t xml:space="preserve">A la fin des 3 séries, </w:t>
      </w:r>
      <w:r w:rsidR="00A5575C" w:rsidRPr="00716D00">
        <w:rPr>
          <w:rFonts w:asciiTheme="minorHAnsi" w:eastAsiaTheme="minorHAnsi" w:hAnsiTheme="minorHAnsi" w:cstheme="minorBidi"/>
          <w:lang w:eastAsia="en-US"/>
        </w:rPr>
        <w:t>chacun</w:t>
      </w:r>
      <w:r w:rsidRPr="00716D00">
        <w:rPr>
          <w:rFonts w:asciiTheme="minorHAnsi" w:eastAsiaTheme="minorHAnsi" w:hAnsiTheme="minorHAnsi" w:cstheme="minorBidi"/>
          <w:lang w:eastAsia="en-US"/>
        </w:rPr>
        <w:t xml:space="preserve"> entoure le smiley correspondant à son ressenti après la dernière répétition de la dernière série et fait une prévision de régulation</w:t>
      </w:r>
      <w:r w:rsidR="001839E6" w:rsidRPr="00716D00">
        <w:rPr>
          <w:rFonts w:asciiTheme="minorHAnsi" w:eastAsiaTheme="minorHAnsi" w:hAnsiTheme="minorHAnsi" w:cstheme="minorBidi"/>
          <w:lang w:eastAsia="en-US"/>
        </w:rPr>
        <w:t xml:space="preserve"> pour la séance suivante.</w:t>
      </w:r>
    </w:p>
    <w:p w:rsidR="00FA23DA" w:rsidRPr="00795B14" w:rsidRDefault="00FA23DA" w:rsidP="00FA23DA">
      <w:pPr>
        <w:spacing w:line="276" w:lineRule="auto"/>
        <w:jc w:val="both"/>
        <w:rPr>
          <w:rFonts w:asciiTheme="minorHAnsi" w:eastAsiaTheme="minorHAnsi" w:hAnsiTheme="minorHAnsi" w:cstheme="minorBidi"/>
          <w:b/>
          <w:u w:val="single"/>
          <w:lang w:eastAsia="en-US"/>
        </w:rPr>
      </w:pPr>
      <w:r w:rsidRPr="00795B14">
        <w:rPr>
          <w:rFonts w:asciiTheme="minorHAnsi" w:eastAsiaTheme="minorHAnsi" w:hAnsiTheme="minorHAnsi" w:cstheme="minorBidi"/>
          <w:b/>
          <w:u w:val="single"/>
          <w:lang w:eastAsia="en-US"/>
        </w:rPr>
        <w:t xml:space="preserve">Situation </w:t>
      </w:r>
      <w:r w:rsidR="00716D00" w:rsidRPr="00795B14">
        <w:rPr>
          <w:rFonts w:asciiTheme="minorHAnsi" w:eastAsiaTheme="minorHAnsi" w:hAnsiTheme="minorHAnsi" w:cstheme="minorBidi"/>
          <w:b/>
          <w:u w:val="single"/>
          <w:lang w:eastAsia="en-US"/>
        </w:rPr>
        <w:t>2</w:t>
      </w:r>
      <w:r w:rsidRPr="00795B14">
        <w:rPr>
          <w:rFonts w:asciiTheme="minorHAnsi" w:eastAsiaTheme="minorHAnsi" w:hAnsiTheme="minorHAnsi" w:cstheme="minorBidi"/>
          <w:b/>
          <w:u w:val="single"/>
          <w:lang w:eastAsia="en-US"/>
        </w:rPr>
        <w:t> : « 1</w:t>
      </w:r>
      <w:r w:rsidR="00716D00" w:rsidRPr="00795B14">
        <w:rPr>
          <w:rFonts w:asciiTheme="minorHAnsi" w:eastAsiaTheme="minorHAnsi" w:hAnsiTheme="minorHAnsi" w:cstheme="minorBidi"/>
          <w:b/>
          <w:u w:val="single"/>
          <w:lang w:eastAsia="en-US"/>
        </w:rPr>
        <w:t>5</w:t>
      </w:r>
      <w:r w:rsidRPr="00795B14">
        <w:rPr>
          <w:rFonts w:asciiTheme="minorHAnsi" w:eastAsiaTheme="minorHAnsi" w:hAnsiTheme="minorHAnsi" w:cstheme="minorBidi"/>
          <w:b/>
          <w:u w:val="single"/>
          <w:lang w:eastAsia="en-US"/>
        </w:rPr>
        <w:t xml:space="preserve">’’ - </w:t>
      </w:r>
      <w:r w:rsidR="00716D00" w:rsidRPr="00795B14">
        <w:rPr>
          <w:rFonts w:asciiTheme="minorHAnsi" w:eastAsiaTheme="minorHAnsi" w:hAnsiTheme="minorHAnsi" w:cstheme="minorBidi"/>
          <w:b/>
          <w:u w:val="single"/>
          <w:lang w:eastAsia="en-US"/>
        </w:rPr>
        <w:t>2</w:t>
      </w:r>
      <w:r w:rsidRPr="00795B14">
        <w:rPr>
          <w:rFonts w:asciiTheme="minorHAnsi" w:eastAsiaTheme="minorHAnsi" w:hAnsiTheme="minorHAnsi" w:cstheme="minorBidi"/>
          <w:b/>
          <w:u w:val="single"/>
          <w:lang w:eastAsia="en-US"/>
        </w:rPr>
        <w:t xml:space="preserve"> ‘ », séries </w:t>
      </w:r>
      <w:r w:rsidR="00716D00" w:rsidRPr="00795B14">
        <w:rPr>
          <w:rFonts w:asciiTheme="minorHAnsi" w:eastAsiaTheme="minorHAnsi" w:hAnsiTheme="minorHAnsi" w:cstheme="minorBidi"/>
          <w:b/>
          <w:u w:val="single"/>
          <w:lang w:eastAsia="en-US"/>
        </w:rPr>
        <w:t>brûlantes</w:t>
      </w:r>
      <w:r w:rsidRPr="00795B14">
        <w:rPr>
          <w:rFonts w:asciiTheme="minorHAnsi" w:eastAsiaTheme="minorHAnsi" w:hAnsiTheme="minorHAnsi" w:cstheme="minorBidi"/>
          <w:b/>
          <w:u w:val="single"/>
          <w:lang w:eastAsia="en-US"/>
        </w:rPr>
        <w:t xml:space="preserve"> </w:t>
      </w:r>
    </w:p>
    <w:p w:rsidR="00DF3E93" w:rsidRPr="00795B14" w:rsidRDefault="00DF3E93" w:rsidP="00DF3E93">
      <w:pPr>
        <w:spacing w:line="276" w:lineRule="auto"/>
        <w:jc w:val="both"/>
        <w:rPr>
          <w:rFonts w:asciiTheme="minorHAnsi" w:eastAsiaTheme="minorHAnsi" w:hAnsiTheme="minorHAnsi" w:cstheme="minorBidi"/>
          <w:i/>
          <w:highlight w:val="yellow"/>
          <w:lang w:eastAsia="en-US"/>
        </w:rPr>
      </w:pPr>
      <w:r w:rsidRPr="00795B14">
        <w:rPr>
          <w:rFonts w:asciiTheme="minorHAnsi" w:eastAsiaTheme="minorHAnsi" w:hAnsiTheme="minorHAnsi" w:cstheme="minorBidi"/>
          <w:i/>
          <w:highlight w:val="yellow"/>
          <w:lang w:eastAsia="en-US"/>
        </w:rPr>
        <w:t xml:space="preserve">Objectifs : </w:t>
      </w:r>
    </w:p>
    <w:p w:rsidR="00716D00" w:rsidRPr="00795B14" w:rsidRDefault="00716D00" w:rsidP="00716D00">
      <w:pPr>
        <w:spacing w:line="276" w:lineRule="auto"/>
        <w:jc w:val="both"/>
        <w:rPr>
          <w:rFonts w:asciiTheme="minorHAnsi" w:eastAsiaTheme="minorHAnsi" w:hAnsiTheme="minorHAnsi" w:cstheme="minorBidi"/>
          <w:i/>
          <w:highlight w:val="yellow"/>
          <w:lang w:eastAsia="en-US"/>
        </w:rPr>
      </w:pPr>
      <w:r w:rsidRPr="00795B14">
        <w:rPr>
          <w:rFonts w:asciiTheme="minorHAnsi" w:eastAsiaTheme="minorHAnsi" w:hAnsiTheme="minorHAnsi" w:cstheme="minorBidi"/>
          <w:i/>
          <w:highlight w:val="yellow"/>
          <w:lang w:eastAsia="en-US"/>
        </w:rPr>
        <w:t>- à partir d’une charge déjà testée la fois précédente, expérimenter une autre forme de travail : les séries brûlantes.</w:t>
      </w:r>
    </w:p>
    <w:p w:rsidR="00716D00" w:rsidRPr="00795B14" w:rsidRDefault="00716D00" w:rsidP="00716D00">
      <w:pPr>
        <w:spacing w:line="276" w:lineRule="auto"/>
        <w:jc w:val="both"/>
        <w:rPr>
          <w:rFonts w:asciiTheme="minorHAnsi" w:eastAsiaTheme="minorHAnsi" w:hAnsiTheme="minorHAnsi" w:cstheme="minorBidi"/>
          <w:i/>
          <w:highlight w:val="yellow"/>
          <w:lang w:eastAsia="en-US"/>
        </w:rPr>
      </w:pPr>
      <w:r w:rsidRPr="00795B14">
        <w:rPr>
          <w:rFonts w:asciiTheme="minorHAnsi" w:eastAsiaTheme="minorHAnsi" w:hAnsiTheme="minorHAnsi" w:cstheme="minorBidi"/>
          <w:i/>
          <w:highlight w:val="yellow"/>
          <w:lang w:eastAsia="en-US"/>
        </w:rPr>
        <w:t xml:space="preserve">- exprimer son ressenti à la fin du travail et déterminer le paramètre à faire évoluer pour la séance suivante. </w:t>
      </w:r>
    </w:p>
    <w:p w:rsidR="00716D00" w:rsidRPr="00795B14" w:rsidRDefault="00716D00" w:rsidP="00716D00">
      <w:pPr>
        <w:spacing w:line="276" w:lineRule="auto"/>
        <w:jc w:val="both"/>
        <w:rPr>
          <w:rFonts w:asciiTheme="minorHAnsi" w:eastAsiaTheme="minorHAnsi" w:hAnsiTheme="minorHAnsi" w:cstheme="minorBidi"/>
          <w:i/>
          <w:highlight w:val="yellow"/>
          <w:lang w:eastAsia="en-US"/>
        </w:rPr>
      </w:pPr>
      <w:r w:rsidRPr="00795B14">
        <w:rPr>
          <w:rFonts w:asciiTheme="minorHAnsi" w:eastAsiaTheme="minorHAnsi" w:hAnsiTheme="minorHAnsi" w:cstheme="minorBidi"/>
          <w:i/>
          <w:highlight w:val="yellow"/>
          <w:lang w:eastAsia="en-US"/>
        </w:rPr>
        <w:t>- alterner les rôles comme précisé ci-dessus.</w:t>
      </w:r>
    </w:p>
    <w:p w:rsidR="00716D00" w:rsidRPr="00795B14" w:rsidRDefault="00C15E36" w:rsidP="00716D00">
      <w:pPr>
        <w:spacing w:line="276" w:lineRule="auto"/>
        <w:jc w:val="both"/>
        <w:rPr>
          <w:rFonts w:asciiTheme="minorHAnsi" w:eastAsiaTheme="minorHAnsi" w:hAnsiTheme="minorHAnsi" w:cstheme="minorBidi"/>
          <w:lang w:eastAsia="en-US"/>
        </w:rPr>
      </w:pPr>
      <w:r w:rsidRPr="00795B14">
        <w:rPr>
          <w:rFonts w:asciiTheme="minorHAnsi" w:eastAsiaTheme="minorHAnsi" w:hAnsiTheme="minorHAnsi" w:cstheme="minorBidi"/>
          <w:lang w:eastAsia="en-US"/>
        </w:rPr>
        <w:t xml:space="preserve">Travail par 2. </w:t>
      </w:r>
      <w:r w:rsidR="00716D00" w:rsidRPr="00795B14">
        <w:rPr>
          <w:rFonts w:asciiTheme="minorHAnsi" w:eastAsiaTheme="minorHAnsi" w:hAnsiTheme="minorHAnsi" w:cstheme="minorBidi"/>
          <w:lang w:eastAsia="en-US"/>
        </w:rPr>
        <w:t xml:space="preserve">On alterne après chaque série. </w:t>
      </w:r>
    </w:p>
    <w:p w:rsidR="00716D00" w:rsidRPr="00795B14" w:rsidRDefault="00716D00" w:rsidP="00716D00">
      <w:pPr>
        <w:spacing w:line="276" w:lineRule="auto"/>
        <w:jc w:val="both"/>
        <w:rPr>
          <w:rFonts w:asciiTheme="minorHAnsi" w:eastAsiaTheme="minorHAnsi" w:hAnsiTheme="minorHAnsi" w:cstheme="minorBidi"/>
          <w:lang w:eastAsia="en-US"/>
        </w:rPr>
      </w:pPr>
      <w:r w:rsidRPr="00795B14">
        <w:rPr>
          <w:rFonts w:asciiTheme="minorHAnsi" w:eastAsiaTheme="minorHAnsi" w:hAnsiTheme="minorHAnsi" w:cstheme="minorBidi"/>
          <w:lang w:eastAsia="en-US"/>
        </w:rPr>
        <w:t xml:space="preserve">Travail avec des séries brûlantes (voir tableau ci-dessus) : à la fin de la série « normale », on enchaîne une nouvelle série avec la même charge de travail mais en exécutant des mouvements incomplets </w:t>
      </w:r>
      <w:r w:rsidR="00795B14" w:rsidRPr="00795B14">
        <w:rPr>
          <w:rFonts w:asciiTheme="minorHAnsi" w:eastAsiaTheme="minorHAnsi" w:hAnsiTheme="minorHAnsi" w:cstheme="minorBidi"/>
          <w:lang w:eastAsia="en-US"/>
        </w:rPr>
        <w:t>sur la moitié du temps de travail de la série « normale ».</w:t>
      </w:r>
      <w:r w:rsidRPr="00795B14">
        <w:rPr>
          <w:rFonts w:asciiTheme="minorHAnsi" w:eastAsiaTheme="minorHAnsi" w:hAnsiTheme="minorHAnsi" w:cstheme="minorBidi"/>
          <w:lang w:eastAsia="en-US"/>
        </w:rPr>
        <w:t xml:space="preserve"> </w:t>
      </w:r>
    </w:p>
    <w:p w:rsidR="00C15E36" w:rsidRPr="00795B14" w:rsidRDefault="00C15E36" w:rsidP="00795B14">
      <w:pPr>
        <w:spacing w:after="120" w:line="276" w:lineRule="auto"/>
        <w:jc w:val="both"/>
        <w:rPr>
          <w:rFonts w:asciiTheme="minorHAnsi" w:eastAsiaTheme="minorHAnsi" w:hAnsiTheme="minorHAnsi" w:cstheme="minorBidi"/>
          <w:lang w:eastAsia="en-US"/>
        </w:rPr>
      </w:pPr>
      <w:r w:rsidRPr="00795B14">
        <w:rPr>
          <w:rFonts w:asciiTheme="minorHAnsi" w:eastAsiaTheme="minorHAnsi" w:hAnsiTheme="minorHAnsi" w:cstheme="minorBidi"/>
          <w:lang w:eastAsia="en-US"/>
        </w:rPr>
        <w:t>A la fin des 3 séries, entoure</w:t>
      </w:r>
      <w:r w:rsidR="00887523" w:rsidRPr="00795B14">
        <w:rPr>
          <w:rFonts w:asciiTheme="minorHAnsi" w:eastAsiaTheme="minorHAnsi" w:hAnsiTheme="minorHAnsi" w:cstheme="minorBidi"/>
          <w:lang w:eastAsia="en-US"/>
        </w:rPr>
        <w:t>r</w:t>
      </w:r>
      <w:r w:rsidRPr="00795B14">
        <w:rPr>
          <w:rFonts w:asciiTheme="minorHAnsi" w:eastAsiaTheme="minorHAnsi" w:hAnsiTheme="minorHAnsi" w:cstheme="minorBidi"/>
          <w:lang w:eastAsia="en-US"/>
        </w:rPr>
        <w:t xml:space="preserve"> le smiley correspondant à son ressenti après la dernière répétition de la dernière série et fait une prévision de régulation</w:t>
      </w:r>
      <w:r w:rsidR="001839E6" w:rsidRPr="00795B14">
        <w:rPr>
          <w:rFonts w:asciiTheme="minorHAnsi" w:eastAsiaTheme="minorHAnsi" w:hAnsiTheme="minorHAnsi" w:cstheme="minorBidi"/>
          <w:lang w:eastAsia="en-US"/>
        </w:rPr>
        <w:t xml:space="preserve"> pour la séance suivante.</w:t>
      </w:r>
    </w:p>
    <w:p w:rsidR="00D23CCA" w:rsidRPr="00795B14" w:rsidRDefault="00D23CCA" w:rsidP="00D23CCA">
      <w:pPr>
        <w:pStyle w:val="Paragraphedeliste"/>
        <w:ind w:left="0"/>
        <w:rPr>
          <w:b/>
          <w:u w:val="single"/>
        </w:rPr>
      </w:pPr>
      <w:r w:rsidRPr="00795B14">
        <w:rPr>
          <w:b/>
          <w:u w:val="single"/>
        </w:rPr>
        <w:t>Rôle de l’enseignant</w:t>
      </w:r>
    </w:p>
    <w:p w:rsidR="008F4718" w:rsidRPr="00795B14" w:rsidRDefault="00795B14" w:rsidP="009668F3">
      <w:pPr>
        <w:pStyle w:val="Paragraphedeliste"/>
        <w:ind w:left="0"/>
      </w:pPr>
      <w:r w:rsidRPr="00795B14">
        <w:t>Vérifier le respect des 4 critères : placement, immobilité segment fixe, amplitude, respiration</w:t>
      </w:r>
    </w:p>
    <w:sectPr w:rsidR="008F4718" w:rsidRPr="00795B14" w:rsidSect="007C06FA">
      <w:footerReference w:type="default" r:id="rId9"/>
      <w:pgSz w:w="11906" w:h="16838" w:code="9"/>
      <w:pgMar w:top="720" w:right="1418" w:bottom="357" w:left="1418" w:header="709"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2220" w:rsidRDefault="007C2220">
      <w:r>
        <w:separator/>
      </w:r>
    </w:p>
  </w:endnote>
  <w:endnote w:type="continuationSeparator" w:id="0">
    <w:p w:rsidR="007C2220" w:rsidRDefault="007C2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413" w:rsidRPr="007C06FA" w:rsidRDefault="00C37784" w:rsidP="00B13413">
    <w:pPr>
      <w:pStyle w:val="Pieddepage"/>
      <w:jc w:val="center"/>
      <w:rPr>
        <w:rFonts w:asciiTheme="minorHAnsi" w:hAnsiTheme="minorHAnsi" w:cstheme="minorHAnsi"/>
        <w:sz w:val="20"/>
      </w:rPr>
    </w:pPr>
    <w:r w:rsidRPr="007C06FA">
      <w:rPr>
        <w:rFonts w:asciiTheme="minorHAnsi" w:hAnsiTheme="minorHAnsi" w:cstheme="minorHAnsi"/>
        <w:sz w:val="20"/>
      </w:rPr>
      <w:t xml:space="preserve">François Lavie - </w:t>
    </w:r>
    <w:r w:rsidR="00B13413" w:rsidRPr="007C06FA">
      <w:rPr>
        <w:rFonts w:asciiTheme="minorHAnsi" w:hAnsiTheme="minorHAnsi" w:cstheme="minorHAnsi"/>
        <w:sz w:val="20"/>
      </w:rPr>
      <w:t>Club EPS</w:t>
    </w:r>
    <w:r w:rsidRPr="007C06FA">
      <w:rPr>
        <w:rFonts w:asciiTheme="minorHAnsi" w:hAnsiTheme="minorHAnsi" w:cstheme="minorHAnsi"/>
        <w:sz w:val="20"/>
      </w:rPr>
      <w:t xml:space="preserve"> de l’AE-EPS</w:t>
    </w:r>
    <w:r w:rsidR="00B13413" w:rsidRPr="007C06FA">
      <w:rPr>
        <w:rFonts w:asciiTheme="minorHAnsi" w:hAnsiTheme="minorHAnsi" w:cstheme="minorHAnsi"/>
        <w:sz w:val="20"/>
      </w:rPr>
      <w:t xml:space="preserve"> – </w:t>
    </w:r>
    <w:r w:rsidRPr="007C06FA">
      <w:rPr>
        <w:rFonts w:asciiTheme="minorHAnsi" w:hAnsiTheme="minorHAnsi" w:cstheme="minorHAnsi"/>
        <w:sz w:val="20"/>
      </w:rPr>
      <w:t>Novembre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2220" w:rsidRDefault="007C2220">
      <w:r>
        <w:separator/>
      </w:r>
    </w:p>
  </w:footnote>
  <w:footnote w:type="continuationSeparator" w:id="0">
    <w:p w:rsidR="007C2220" w:rsidRDefault="007C22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44B96"/>
    <w:multiLevelType w:val="hybridMultilevel"/>
    <w:tmpl w:val="1D1E6096"/>
    <w:lvl w:ilvl="0" w:tplc="2FDE9E40">
      <w:start w:val="1"/>
      <w:numFmt w:val="bullet"/>
      <w:lvlText w:val="-"/>
      <w:lvlJc w:val="left"/>
      <w:pPr>
        <w:ind w:left="360" w:hanging="360"/>
      </w:pPr>
      <w:rPr>
        <w:rFonts w:ascii="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269561E3"/>
    <w:multiLevelType w:val="hybridMultilevel"/>
    <w:tmpl w:val="E1168A16"/>
    <w:lvl w:ilvl="0" w:tplc="15EC62B8">
      <w:start w:val="1"/>
      <w:numFmt w:val="decimal"/>
      <w:lvlText w:val="%1."/>
      <w:lvlJc w:val="left"/>
      <w:pPr>
        <w:ind w:left="360" w:hanging="360"/>
      </w:pPr>
      <w:rPr>
        <w:i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nsid w:val="35967B8A"/>
    <w:multiLevelType w:val="hybridMultilevel"/>
    <w:tmpl w:val="74DA46F4"/>
    <w:lvl w:ilvl="0" w:tplc="2FDE9E40">
      <w:start w:val="1"/>
      <w:numFmt w:val="bullet"/>
      <w:lvlText w:val="-"/>
      <w:lvlJc w:val="left"/>
      <w:pPr>
        <w:ind w:left="360" w:hanging="360"/>
      </w:pPr>
      <w:rPr>
        <w:rFonts w:ascii="Times New Roman" w:hAnsi="Times New Roman"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52F72359"/>
    <w:multiLevelType w:val="hybridMultilevel"/>
    <w:tmpl w:val="9064E8BE"/>
    <w:lvl w:ilvl="0" w:tplc="2FDE9E40">
      <w:start w:val="1"/>
      <w:numFmt w:val="bullet"/>
      <w:lvlText w:val="-"/>
      <w:lvlJc w:val="left"/>
      <w:pPr>
        <w:ind w:left="360" w:hanging="360"/>
      </w:pPr>
      <w:rPr>
        <w:rFonts w:ascii="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nsid w:val="66BE59E7"/>
    <w:multiLevelType w:val="hybridMultilevel"/>
    <w:tmpl w:val="85A0BF62"/>
    <w:lvl w:ilvl="0" w:tplc="2FDE9E40">
      <w:start w:val="1"/>
      <w:numFmt w:val="bullet"/>
      <w:lvlText w:val="-"/>
      <w:lvlJc w:val="left"/>
      <w:pPr>
        <w:ind w:left="360" w:hanging="360"/>
      </w:pPr>
      <w:rPr>
        <w:rFonts w:ascii="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nsid w:val="74967A2C"/>
    <w:multiLevelType w:val="hybridMultilevel"/>
    <w:tmpl w:val="4F88A1E4"/>
    <w:lvl w:ilvl="0" w:tplc="C8FE5F6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4B2"/>
    <w:rsid w:val="00003B4B"/>
    <w:rsid w:val="0002536E"/>
    <w:rsid w:val="0004025C"/>
    <w:rsid w:val="000903F7"/>
    <w:rsid w:val="000D10CB"/>
    <w:rsid w:val="00114DFD"/>
    <w:rsid w:val="001647D3"/>
    <w:rsid w:val="001839E6"/>
    <w:rsid w:val="001A335F"/>
    <w:rsid w:val="001A5E4A"/>
    <w:rsid w:val="001B0887"/>
    <w:rsid w:val="001B08C3"/>
    <w:rsid w:val="001D1059"/>
    <w:rsid w:val="001D7D84"/>
    <w:rsid w:val="001E0FBA"/>
    <w:rsid w:val="001F6EF8"/>
    <w:rsid w:val="001F77A8"/>
    <w:rsid w:val="00212079"/>
    <w:rsid w:val="00235222"/>
    <w:rsid w:val="00236651"/>
    <w:rsid w:val="002428E4"/>
    <w:rsid w:val="0024588D"/>
    <w:rsid w:val="002727E8"/>
    <w:rsid w:val="002B6E35"/>
    <w:rsid w:val="002D79CD"/>
    <w:rsid w:val="002E3767"/>
    <w:rsid w:val="00341A93"/>
    <w:rsid w:val="00380205"/>
    <w:rsid w:val="003F55F3"/>
    <w:rsid w:val="004247ED"/>
    <w:rsid w:val="00446C61"/>
    <w:rsid w:val="00463665"/>
    <w:rsid w:val="004926C2"/>
    <w:rsid w:val="004949F9"/>
    <w:rsid w:val="004A212A"/>
    <w:rsid w:val="004A2F03"/>
    <w:rsid w:val="004A4F44"/>
    <w:rsid w:val="004B1AFB"/>
    <w:rsid w:val="004C1854"/>
    <w:rsid w:val="004F25A3"/>
    <w:rsid w:val="005255C0"/>
    <w:rsid w:val="00564E6A"/>
    <w:rsid w:val="00591A0A"/>
    <w:rsid w:val="005B3141"/>
    <w:rsid w:val="005C444D"/>
    <w:rsid w:val="005F5722"/>
    <w:rsid w:val="006127C0"/>
    <w:rsid w:val="00675F6D"/>
    <w:rsid w:val="006761C2"/>
    <w:rsid w:val="006A713F"/>
    <w:rsid w:val="006B6D55"/>
    <w:rsid w:val="00716D00"/>
    <w:rsid w:val="00724403"/>
    <w:rsid w:val="00736901"/>
    <w:rsid w:val="00761696"/>
    <w:rsid w:val="00795B14"/>
    <w:rsid w:val="007B6805"/>
    <w:rsid w:val="007C06FA"/>
    <w:rsid w:val="007C1405"/>
    <w:rsid w:val="007C2220"/>
    <w:rsid w:val="007E11EE"/>
    <w:rsid w:val="00827C7E"/>
    <w:rsid w:val="008831DD"/>
    <w:rsid w:val="0088662D"/>
    <w:rsid w:val="00887523"/>
    <w:rsid w:val="008A5946"/>
    <w:rsid w:val="008B14B2"/>
    <w:rsid w:val="008B4AB6"/>
    <w:rsid w:val="008F4718"/>
    <w:rsid w:val="0094183C"/>
    <w:rsid w:val="00942EED"/>
    <w:rsid w:val="0096427F"/>
    <w:rsid w:val="009668F3"/>
    <w:rsid w:val="00996D32"/>
    <w:rsid w:val="009A3DEC"/>
    <w:rsid w:val="009B7B41"/>
    <w:rsid w:val="00A02D43"/>
    <w:rsid w:val="00A041B0"/>
    <w:rsid w:val="00A37E36"/>
    <w:rsid w:val="00A5575C"/>
    <w:rsid w:val="00A751A6"/>
    <w:rsid w:val="00A773B9"/>
    <w:rsid w:val="00AA40DF"/>
    <w:rsid w:val="00AC295B"/>
    <w:rsid w:val="00AC654E"/>
    <w:rsid w:val="00AE3812"/>
    <w:rsid w:val="00B10F29"/>
    <w:rsid w:val="00B11EA9"/>
    <w:rsid w:val="00B13413"/>
    <w:rsid w:val="00B35B29"/>
    <w:rsid w:val="00B53614"/>
    <w:rsid w:val="00B74BB4"/>
    <w:rsid w:val="00BD3052"/>
    <w:rsid w:val="00C14C56"/>
    <w:rsid w:val="00C15E36"/>
    <w:rsid w:val="00C37784"/>
    <w:rsid w:val="00CA6BF9"/>
    <w:rsid w:val="00CB0F9D"/>
    <w:rsid w:val="00CE0D5C"/>
    <w:rsid w:val="00CF594A"/>
    <w:rsid w:val="00D01E34"/>
    <w:rsid w:val="00D0336B"/>
    <w:rsid w:val="00D16B6E"/>
    <w:rsid w:val="00D23CCA"/>
    <w:rsid w:val="00D33BCF"/>
    <w:rsid w:val="00DA2DD2"/>
    <w:rsid w:val="00DD1C4B"/>
    <w:rsid w:val="00DE3FE9"/>
    <w:rsid w:val="00DF3E93"/>
    <w:rsid w:val="00E02A7E"/>
    <w:rsid w:val="00E1351F"/>
    <w:rsid w:val="00E17780"/>
    <w:rsid w:val="00E55178"/>
    <w:rsid w:val="00E828E1"/>
    <w:rsid w:val="00EE02E6"/>
    <w:rsid w:val="00EE1405"/>
    <w:rsid w:val="00EF4260"/>
    <w:rsid w:val="00F17C1A"/>
    <w:rsid w:val="00F4328D"/>
    <w:rsid w:val="00F656DC"/>
    <w:rsid w:val="00FA23DA"/>
    <w:rsid w:val="00FC1DA4"/>
    <w:rsid w:val="00FC3D7C"/>
    <w:rsid w:val="00FC401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6f3,#0c0,green,#9f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F55F3"/>
    <w:pPr>
      <w:tabs>
        <w:tab w:val="center" w:pos="4536"/>
        <w:tab w:val="right" w:pos="9072"/>
      </w:tabs>
    </w:pPr>
  </w:style>
  <w:style w:type="paragraph" w:styleId="Pieddepage">
    <w:name w:val="footer"/>
    <w:basedOn w:val="Normal"/>
    <w:rsid w:val="003F55F3"/>
    <w:pPr>
      <w:tabs>
        <w:tab w:val="center" w:pos="4536"/>
        <w:tab w:val="right" w:pos="9072"/>
      </w:tabs>
    </w:pPr>
  </w:style>
  <w:style w:type="paragraph" w:styleId="Textedebulles">
    <w:name w:val="Balloon Text"/>
    <w:basedOn w:val="Normal"/>
    <w:link w:val="TextedebullesCar"/>
    <w:rsid w:val="00D16B6E"/>
    <w:rPr>
      <w:rFonts w:ascii="Tahoma" w:hAnsi="Tahoma" w:cs="Tahoma"/>
      <w:sz w:val="16"/>
      <w:szCs w:val="16"/>
    </w:rPr>
  </w:style>
  <w:style w:type="character" w:customStyle="1" w:styleId="TextedebullesCar">
    <w:name w:val="Texte de bulles Car"/>
    <w:basedOn w:val="Policepardfaut"/>
    <w:link w:val="Textedebulles"/>
    <w:rsid w:val="00D16B6E"/>
    <w:rPr>
      <w:rFonts w:ascii="Tahoma" w:hAnsi="Tahoma" w:cs="Tahoma"/>
      <w:sz w:val="16"/>
      <w:szCs w:val="16"/>
    </w:rPr>
  </w:style>
  <w:style w:type="paragraph" w:styleId="Paragraphedeliste">
    <w:name w:val="List Paragraph"/>
    <w:basedOn w:val="Normal"/>
    <w:uiPriority w:val="34"/>
    <w:qFormat/>
    <w:rsid w:val="00D23CCA"/>
    <w:pPr>
      <w:spacing w:line="276" w:lineRule="auto"/>
      <w:ind w:left="720"/>
      <w:contextualSpacing/>
      <w:jc w:val="both"/>
    </w:pPr>
    <w:rPr>
      <w:rFonts w:asciiTheme="minorHAnsi" w:eastAsiaTheme="minorHAnsi" w:hAnsiTheme="minorHAnsi" w:cstheme="minorBidi"/>
      <w:lang w:eastAsia="en-US"/>
    </w:rPr>
  </w:style>
  <w:style w:type="table" w:styleId="Grilledutableau">
    <w:name w:val="Table Grid"/>
    <w:basedOn w:val="TableauNormal"/>
    <w:rsid w:val="004A21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rsid w:val="004949F9"/>
    <w:rPr>
      <w:color w:val="0000FF" w:themeColor="hyperlink"/>
      <w:u w:val="single"/>
    </w:rPr>
  </w:style>
  <w:style w:type="character" w:styleId="Lienhypertextesuivivisit">
    <w:name w:val="FollowedHyperlink"/>
    <w:basedOn w:val="Policepardfaut"/>
    <w:rsid w:val="008F4718"/>
    <w:rPr>
      <w:color w:val="800080" w:themeColor="followedHyperlink"/>
      <w:u w:val="single"/>
    </w:rPr>
  </w:style>
  <w:style w:type="table" w:customStyle="1" w:styleId="Grilledutableau1">
    <w:name w:val="Grille du tableau1"/>
    <w:basedOn w:val="TableauNormal"/>
    <w:next w:val="Grilledutableau"/>
    <w:uiPriority w:val="59"/>
    <w:rsid w:val="00003B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F55F3"/>
    <w:pPr>
      <w:tabs>
        <w:tab w:val="center" w:pos="4536"/>
        <w:tab w:val="right" w:pos="9072"/>
      </w:tabs>
    </w:pPr>
  </w:style>
  <w:style w:type="paragraph" w:styleId="Pieddepage">
    <w:name w:val="footer"/>
    <w:basedOn w:val="Normal"/>
    <w:rsid w:val="003F55F3"/>
    <w:pPr>
      <w:tabs>
        <w:tab w:val="center" w:pos="4536"/>
        <w:tab w:val="right" w:pos="9072"/>
      </w:tabs>
    </w:pPr>
  </w:style>
  <w:style w:type="paragraph" w:styleId="Textedebulles">
    <w:name w:val="Balloon Text"/>
    <w:basedOn w:val="Normal"/>
    <w:link w:val="TextedebullesCar"/>
    <w:rsid w:val="00D16B6E"/>
    <w:rPr>
      <w:rFonts w:ascii="Tahoma" w:hAnsi="Tahoma" w:cs="Tahoma"/>
      <w:sz w:val="16"/>
      <w:szCs w:val="16"/>
    </w:rPr>
  </w:style>
  <w:style w:type="character" w:customStyle="1" w:styleId="TextedebullesCar">
    <w:name w:val="Texte de bulles Car"/>
    <w:basedOn w:val="Policepardfaut"/>
    <w:link w:val="Textedebulles"/>
    <w:rsid w:val="00D16B6E"/>
    <w:rPr>
      <w:rFonts w:ascii="Tahoma" w:hAnsi="Tahoma" w:cs="Tahoma"/>
      <w:sz w:val="16"/>
      <w:szCs w:val="16"/>
    </w:rPr>
  </w:style>
  <w:style w:type="paragraph" w:styleId="Paragraphedeliste">
    <w:name w:val="List Paragraph"/>
    <w:basedOn w:val="Normal"/>
    <w:uiPriority w:val="34"/>
    <w:qFormat/>
    <w:rsid w:val="00D23CCA"/>
    <w:pPr>
      <w:spacing w:line="276" w:lineRule="auto"/>
      <w:ind w:left="720"/>
      <w:contextualSpacing/>
      <w:jc w:val="both"/>
    </w:pPr>
    <w:rPr>
      <w:rFonts w:asciiTheme="minorHAnsi" w:eastAsiaTheme="minorHAnsi" w:hAnsiTheme="minorHAnsi" w:cstheme="minorBidi"/>
      <w:lang w:eastAsia="en-US"/>
    </w:rPr>
  </w:style>
  <w:style w:type="table" w:styleId="Grilledutableau">
    <w:name w:val="Table Grid"/>
    <w:basedOn w:val="TableauNormal"/>
    <w:rsid w:val="004A21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rsid w:val="004949F9"/>
    <w:rPr>
      <w:color w:val="0000FF" w:themeColor="hyperlink"/>
      <w:u w:val="single"/>
    </w:rPr>
  </w:style>
  <w:style w:type="character" w:styleId="Lienhypertextesuivivisit">
    <w:name w:val="FollowedHyperlink"/>
    <w:basedOn w:val="Policepardfaut"/>
    <w:rsid w:val="008F4718"/>
    <w:rPr>
      <w:color w:val="800080" w:themeColor="followedHyperlink"/>
      <w:u w:val="single"/>
    </w:rPr>
  </w:style>
  <w:style w:type="table" w:customStyle="1" w:styleId="Grilledutableau1">
    <w:name w:val="Grille du tableau1"/>
    <w:basedOn w:val="TableauNormal"/>
    <w:next w:val="Grilledutableau"/>
    <w:uiPriority w:val="59"/>
    <w:rsid w:val="00003B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2</Pages>
  <Words>745</Words>
  <Characters>4099</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Evolution de la forme embryonnaire de pratique vers d’autres formes de pratique de la musculation</vt:lpstr>
    </vt:vector>
  </TitlesOfParts>
  <Company/>
  <LinksUpToDate>false</LinksUpToDate>
  <CharactersWithSpaces>4835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Evolution de la forme embryonnaire de pratique vers d’autres formes de pratique de la musculation</dc:title>
  <dc:subject/>
  <dc:creator>François</dc:creator>
  <cp:keywords/>
  <dc:description/>
  <cp:lastModifiedBy>LAVIE</cp:lastModifiedBy>
  <cp:revision>8</cp:revision>
  <cp:lastPrinted>2015-11-24T13:08:00Z</cp:lastPrinted>
  <dcterms:created xsi:type="dcterms:W3CDTF">2015-12-08T10:03:00Z</dcterms:created>
  <dcterms:modified xsi:type="dcterms:W3CDTF">2015-12-11T12:15:00Z</dcterms:modified>
</cp:coreProperties>
</file>