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24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9"/>
        <w:gridCol w:w="4604"/>
      </w:tblGrid>
      <w:tr>
        <w:trPr/>
        <w:tc>
          <w:tcPr>
            <w:tcW w:w="4639" w:type="dxa"/>
            <w:tcBorders/>
            <w:shd w:fill="auto" w:val="clear"/>
          </w:tcPr>
          <w:p>
            <w:pPr>
              <w:pStyle w:val="Normal"/>
              <w:spacing w:before="120" w:after="0"/>
              <w:ind w:hanging="0"/>
              <w:rPr>
                <w:sz w:val="24"/>
                <w:b/>
                <w:sz w:val="24"/>
                <w:b/>
                <w:szCs w:val="24"/>
                <w:rFonts w:ascii="Cambria" w:hAnsi="Cambria" w:eastAsia="MS ??" w:cs="Times New Roman"/>
                <w:color w:val="00000A"/>
                <w:lang w:val="fr-FR" w:eastAsia="fr-FR" w:bidi="ar-SA"/>
              </w:rPr>
            </w:pPr>
            <w:r>
              <w:rPr>
                <w:rFonts w:eastAsia="MS ??" w:cs="Times New Roman"/>
                <w:b/>
                <w:color w:val="00000A"/>
                <w:sz w:val="24"/>
                <w:szCs w:val="24"/>
                <w:lang w:val="fr-FR" w:eastAsia="fr-FR" w:bidi="ar-SA"/>
              </w:rPr>
              <w:drawing>
                <wp:anchor behindDoc="1" distT="0" distB="0" distL="0" distR="0" simplePos="0" locked="0" layoutInCell="1" allowOverlap="1" relativeHeight="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2809875" cy="1010920"/>
                  <wp:effectExtent l="0" t="0" r="0" b="0"/>
                  <wp:wrapTopAndBottom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010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604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ind w:hanging="0"/>
              <w:jc w:val="center"/>
              <w:rPr>
                <w:sz w:val="52"/>
                <w:b/>
                <w:sz w:val="52"/>
                <w:b/>
                <w:szCs w:val="40"/>
              </w:rPr>
            </w:pPr>
            <w:r>
              <w:rPr>
                <w:b/>
                <w:sz w:val="52"/>
                <w:szCs w:val="40"/>
                <w:lang w:eastAsia="fr-FR"/>
              </w:rPr>
              <w:t xml:space="preserve">Ouvrir </w:t>
            </w:r>
            <w:r>
              <w:rPr>
                <w:b/>
                <w:sz w:val="52"/>
                <w:szCs w:val="40"/>
              </w:rPr>
              <w:t xml:space="preserve">un </w:t>
            </w:r>
            <w:r/>
          </w:p>
          <w:p>
            <w:pPr>
              <w:pStyle w:val="Normal"/>
              <w:spacing w:lineRule="auto" w:line="240" w:before="120" w:after="0"/>
              <w:ind w:hanging="0"/>
              <w:jc w:val="center"/>
              <w:rPr>
                <w:sz w:val="28"/>
                <w:b/>
                <w:sz w:val="28"/>
                <w:b/>
                <w:szCs w:val="28"/>
              </w:rPr>
            </w:pPr>
            <w:r>
              <w:rPr>
                <w:b/>
                <w:sz w:val="52"/>
                <w:szCs w:val="40"/>
              </w:rPr>
              <w:t>compte CME</w:t>
            </w:r>
            <w:r/>
          </w:p>
        </w:tc>
      </w:tr>
    </w:tbl>
    <w:p>
      <w:pPr>
        <w:pStyle w:val="Normal"/>
        <w:spacing w:before="200" w:after="0"/>
        <w:ind w:hanging="0"/>
        <w:rPr>
          <w:sz w:val="26"/>
          <w:b/>
          <w:sz w:val="26"/>
          <w:b/>
          <w:szCs w:val="26"/>
        </w:rPr>
      </w:pPr>
      <w:r>
        <w:rPr>
          <w:b/>
          <w:sz w:val="26"/>
          <w:szCs w:val="26"/>
        </w:rPr>
        <w:t>Les avantages CME</w:t>
      </w:r>
      <w:r/>
    </w:p>
    <w:p>
      <w:pPr>
        <w:pStyle w:val="Normal"/>
        <w:widowControl w:val="false"/>
        <w:spacing w:lineRule="auto" w:line="240"/>
        <w:ind w:left="426" w:hanging="142"/>
        <w:rPr>
          <w:rFonts w:cs="Helvetica"/>
        </w:rPr>
      </w:pPr>
      <w:r>
        <w:rPr>
          <w:rFonts w:cs="Helvetica"/>
        </w:rPr>
        <w:t>- Virements facilités et gratuits entre régionales et avec la nationale.</w:t>
      </w:r>
      <w:r/>
    </w:p>
    <w:p>
      <w:pPr>
        <w:pStyle w:val="Normal"/>
        <w:widowControl w:val="false"/>
        <w:spacing w:lineRule="auto" w:line="240"/>
        <w:ind w:left="426" w:hanging="142"/>
        <w:rPr>
          <w:rFonts w:cs="Helvetica"/>
        </w:rPr>
      </w:pPr>
      <w:r>
        <w:rPr>
          <w:rFonts w:cs="Helvetica"/>
        </w:rPr>
        <w:t>- Des formules « association » et 6 mois d’abonnement offerts, moins 25% sur les options</w:t>
      </w:r>
      <w:r/>
    </w:p>
    <w:p>
      <w:pPr>
        <w:pStyle w:val="Normal"/>
        <w:widowControl w:val="false"/>
        <w:spacing w:lineRule="auto" w:line="240"/>
        <w:ind w:left="426" w:hanging="142"/>
        <w:rPr>
          <w:rFonts w:cs="Helvetica"/>
        </w:rPr>
      </w:pPr>
      <w:r>
        <w:rPr>
          <w:rFonts w:cs="Helvetica"/>
        </w:rPr>
        <w:t>- Négociations de partenariat facilitées et démarches administratives simplifiées par la centralisation des comptes au CME Île de France.</w:t>
      </w:r>
      <w:r/>
    </w:p>
    <w:p>
      <w:pPr>
        <w:pStyle w:val="Normal"/>
        <w:widowControl w:val="false"/>
        <w:spacing w:lineRule="auto" w:line="240"/>
        <w:ind w:left="426" w:hanging="142"/>
        <w:rPr>
          <w:rFonts w:cs="Helvetica"/>
        </w:rPr>
      </w:pPr>
      <w:r>
        <w:rPr>
          <w:rFonts w:cs="Helvetica"/>
        </w:rPr>
        <w:t>- Ce fonctionnement à distance n’est pas un problème : toutes les opérations sont faisables par internet, un interlocuteur unique est joignable et les chèques peuvent être déposés dans tous les Crédit Mutuel ou CIC.</w:t>
      </w:r>
      <w:r/>
    </w:p>
    <w:p>
      <w:pPr>
        <w:pStyle w:val="Normal"/>
        <w:widowControl w:val="false"/>
        <w:spacing w:lineRule="auto" w:line="240"/>
        <w:ind w:left="426" w:hanging="142"/>
        <w:rPr>
          <w:rFonts w:cs="Helvetica"/>
        </w:rPr>
      </w:pPr>
      <w:r>
        <w:rPr>
          <w:rFonts w:cs="Helvetica"/>
        </w:rPr>
        <w:t xml:space="preserve">- Le paiement en ligne pour les adhérents et le renouvellement automatique de l’adhésion (enjeu fort pour l’association) devient possible*. </w:t>
      </w:r>
      <w:r/>
    </w:p>
    <w:p>
      <w:pPr>
        <w:pStyle w:val="Normal"/>
        <w:widowControl w:val="false"/>
        <w:spacing w:lineRule="auto" w:line="240"/>
        <w:ind w:left="426" w:hanging="142"/>
        <w:rPr>
          <w:i/>
          <w:i/>
          <w:iCs/>
          <w:rFonts w:cs="Helvetica"/>
        </w:rPr>
      </w:pPr>
      <w:r>
        <w:rPr>
          <w:rFonts w:cs="Helvetica"/>
          <w:i/>
          <w:iCs/>
        </w:rPr>
        <w:t>(* : ce sont des projets que l’on va devoir mettre en œuvre à moyen terme (la généralisation d’internet nous y pousse), les modalités sont à réfléchir pour minimiser les frais, mais il deviendra indispensable alors que toutes les régionales aient un compte CME pour minimiser les frais)</w:t>
      </w:r>
      <w:r/>
    </w:p>
    <w:p>
      <w:pPr>
        <w:pStyle w:val="Normal"/>
        <w:spacing w:before="200" w:after="0"/>
        <w:ind w:hanging="0"/>
        <w:rPr>
          <w:sz w:val="26"/>
          <w:b/>
          <w:sz w:val="26"/>
          <w:b/>
          <w:szCs w:val="26"/>
        </w:rPr>
      </w:pPr>
      <w:r>
        <w:rPr>
          <w:b/>
          <w:sz w:val="26"/>
          <w:szCs w:val="26"/>
        </w:rPr>
        <w:t>Notre contact</w:t>
      </w:r>
      <w:r/>
    </w:p>
    <w:p>
      <w:pPr>
        <w:pStyle w:val="Normal"/>
        <w:widowControl w:val="false"/>
        <w:spacing w:lineRule="auto" w:line="240"/>
        <w:ind w:left="426" w:hanging="142"/>
      </w:pPr>
      <w:r>
        <w:rPr>
          <w:rFonts w:cs="Helvetica"/>
        </w:rPr>
        <w:t>Mme Leslie Paucher, collaboratrice de Mme Brigitte NORMAND  – Directrice</w:t>
      </w:r>
      <w:r/>
    </w:p>
    <w:p>
      <w:pPr>
        <w:pStyle w:val="Normal"/>
        <w:widowControl w:val="false"/>
        <w:spacing w:lineRule="auto" w:line="240"/>
        <w:ind w:left="426" w:hanging="142"/>
      </w:pPr>
      <w:r>
        <w:rPr>
          <w:rFonts w:cs="Helvetica"/>
        </w:rPr>
        <w:t>l'agence</w:t>
      </w:r>
      <w:r/>
    </w:p>
    <w:p>
      <w:pPr>
        <w:pStyle w:val="Normal"/>
        <w:widowControl w:val="false"/>
        <w:spacing w:lineRule="auto" w:line="240"/>
        <w:ind w:left="426" w:hanging="142"/>
        <w:rPr>
          <w:rFonts w:cs="Helvetica"/>
        </w:rPr>
      </w:pPr>
      <w:r>
        <w:rPr>
          <w:rFonts w:cs="Helvetica"/>
        </w:rPr>
        <w:t>Crédit Mutuel Enseignant Paris Quartier Latin</w:t>
      </w:r>
      <w:r/>
    </w:p>
    <w:p>
      <w:pPr>
        <w:pStyle w:val="Normal"/>
        <w:widowControl w:val="false"/>
        <w:spacing w:lineRule="auto" w:line="240"/>
        <w:ind w:left="426" w:hanging="142"/>
        <w:rPr>
          <w:rFonts w:cs="Helvetica"/>
        </w:rPr>
      </w:pPr>
      <w:r>
        <w:rPr>
          <w:rFonts w:cs="Helvetica"/>
        </w:rPr>
        <w:t>69 boulevard Saint Germain -75005 PARIS</w:t>
      </w:r>
      <w:r/>
    </w:p>
    <w:p>
      <w:pPr>
        <w:pStyle w:val="Normal"/>
        <w:widowControl w:val="false"/>
        <w:spacing w:lineRule="auto" w:line="240"/>
        <w:ind w:left="426" w:hanging="142"/>
      </w:pPr>
      <w:r>
        <w:rPr>
          <w:rFonts w:cs="Helvetica"/>
        </w:rPr>
        <w:t xml:space="preserve">0 820 37 20 20 – </w:t>
      </w:r>
      <w:r/>
    </w:p>
    <w:p>
      <w:pPr>
        <w:pStyle w:val="Normal"/>
        <w:widowControl w:val="false"/>
        <w:spacing w:lineRule="auto" w:line="240"/>
        <w:ind w:hanging="0"/>
      </w:pPr>
      <w:r>
        <w:rPr>
          <w:rStyle w:val="LienInternet"/>
          <w:rFonts w:cs="Helvetica"/>
          <w:color w:val="00000A"/>
          <w:u w:val="none"/>
        </w:rPr>
        <w:t xml:space="preserve">    </w:t>
      </w:r>
      <w:r>
        <w:rPr>
          <w:rStyle w:val="LienInternet"/>
          <w:rFonts w:cs="Helvetica"/>
          <w:color w:val="00000A"/>
          <w:u w:val="none"/>
        </w:rPr>
        <w:t>Mails utiles :</w:t>
      </w:r>
      <w:r/>
    </w:p>
    <w:p>
      <w:pPr>
        <w:pStyle w:val="Normal"/>
        <w:widowControl w:val="false"/>
        <w:spacing w:lineRule="auto" w:line="240"/>
        <w:ind w:left="426" w:hanging="142"/>
      </w:pPr>
      <w:r>
        <w:rPr>
          <w:rStyle w:val="LienInternet"/>
          <w:rFonts w:cs="Helvetica"/>
        </w:rPr>
        <w:t>leslie.paucher@creditmutuel.fr</w:t>
      </w:r>
      <w:r/>
    </w:p>
    <w:p>
      <w:pPr>
        <w:pStyle w:val="Normal"/>
        <w:widowControl w:val="false"/>
        <w:spacing w:lineRule="auto" w:line="240"/>
        <w:ind w:left="426" w:hanging="142"/>
      </w:pPr>
      <w:hyperlink r:id="rId3">
        <w:r>
          <w:rPr>
            <w:rStyle w:val="LienInternet"/>
            <w:rFonts w:cs="Helvetica"/>
          </w:rPr>
          <w:t>brigitte.normand@creditmutuel.fr</w:t>
        </w:r>
      </w:hyperlink>
      <w:r/>
    </w:p>
    <w:p>
      <w:pPr>
        <w:pStyle w:val="Normal"/>
        <w:spacing w:before="200" w:after="0"/>
        <w:ind w:hanging="0"/>
        <w:rPr>
          <w:sz w:val="26"/>
          <w:b/>
          <w:sz w:val="26"/>
          <w:b/>
          <w:szCs w:val="26"/>
        </w:rPr>
      </w:pPr>
      <w:r>
        <w:rPr>
          <w:b/>
          <w:sz w:val="26"/>
          <w:szCs w:val="26"/>
        </w:rPr>
        <w:t>La démarche</w:t>
      </w:r>
      <w:r/>
    </w:p>
    <w:p>
      <w:pPr>
        <w:pStyle w:val="Normal"/>
        <w:widowControl w:val="false"/>
        <w:spacing w:lineRule="auto" w:line="240"/>
        <w:ind w:left="426" w:hanging="142"/>
        <w:rPr>
          <w:rFonts w:cs="Helvetica"/>
        </w:rPr>
      </w:pPr>
      <w:r>
        <w:rPr>
          <w:rFonts w:cs="Helvetica"/>
        </w:rPr>
        <w:t>Envoyer les pièces suivantes à Mme Leslie Paucher avec copie à Mme Normand :</w:t>
      </w:r>
      <w:r/>
    </w:p>
    <w:p>
      <w:pPr>
        <w:pStyle w:val="Normal"/>
        <w:widowControl w:val="false"/>
        <w:spacing w:lineRule="auto" w:line="240"/>
        <w:ind w:left="567" w:hanging="142"/>
        <w:rPr>
          <w:rFonts w:cs="Helvetica"/>
        </w:rPr>
      </w:pPr>
      <w:r>
        <w:rPr>
          <w:rFonts w:cs="Helvetica"/>
        </w:rPr>
        <w:t>- Le document « Extrait des délibérations » ci-dessous, complété et signé.</w:t>
      </w:r>
      <w:r/>
    </w:p>
    <w:p>
      <w:pPr>
        <w:pStyle w:val="Normal"/>
        <w:widowControl w:val="false"/>
        <w:spacing w:lineRule="auto" w:line="240"/>
        <w:ind w:left="567" w:hanging="142"/>
        <w:rPr>
          <w:rFonts w:cs="Helvetica"/>
        </w:rPr>
      </w:pPr>
      <w:r>
        <w:rPr>
          <w:rFonts w:cs="Helvetica"/>
        </w:rPr>
        <w:t>- Les photocopies recto verso des cartes d’identité et justificatifs de domicile des personnes habilitées à faire fonctionner le compte</w:t>
      </w:r>
      <w:r/>
    </w:p>
    <w:p>
      <w:pPr>
        <w:pStyle w:val="Normal"/>
        <w:widowControl w:val="false"/>
        <w:spacing w:lineRule="auto" w:line="240"/>
        <w:ind w:left="567" w:hanging="142"/>
        <w:rPr>
          <w:rFonts w:cs="Helvetica"/>
        </w:rPr>
      </w:pPr>
      <w:r>
        <w:rPr>
          <w:rFonts w:cs="Helvetica"/>
        </w:rPr>
        <w:t>- Les statuts de la régionale</w:t>
      </w:r>
      <w:r/>
    </w:p>
    <w:p>
      <w:pPr>
        <w:pStyle w:val="Normal"/>
        <w:widowControl w:val="false"/>
        <w:spacing w:lineRule="auto" w:line="240"/>
        <w:ind w:left="567" w:hanging="142"/>
        <w:rPr>
          <w:rFonts w:cs="Helvetica"/>
        </w:rPr>
      </w:pPr>
      <w:r>
        <w:rPr>
          <w:rFonts w:cs="Helvetica"/>
        </w:rPr>
        <w:t>- Le récépissé de déclaration à la préfecture</w:t>
      </w:r>
      <w:r/>
    </w:p>
    <w:p>
      <w:pPr>
        <w:pStyle w:val="Normal"/>
        <w:widowControl w:val="false"/>
        <w:spacing w:lineRule="auto" w:line="240"/>
        <w:ind w:left="567" w:hanging="142"/>
        <w:rPr>
          <w:rFonts w:cs="Helvetica"/>
        </w:rPr>
      </w:pPr>
      <w:r>
        <w:rPr>
          <w:rFonts w:cs="Helvetica"/>
        </w:rPr>
        <w:t>- La parution au JO</w:t>
      </w:r>
      <w:r/>
    </w:p>
    <w:p>
      <w:pPr>
        <w:pStyle w:val="Normal"/>
        <w:spacing w:before="200" w:after="0"/>
        <w:ind w:hanging="0"/>
        <w:rPr>
          <w:sz w:val="26"/>
          <w:sz w:val="26"/>
          <w:szCs w:val="26"/>
        </w:rPr>
      </w:pPr>
      <w:r>
        <w:rPr>
          <w:b/>
          <w:sz w:val="26"/>
          <w:szCs w:val="26"/>
        </w:rPr>
        <w:t xml:space="preserve">Deux formules possibles </w:t>
      </w:r>
      <w:r>
        <w:rPr>
          <w:color w:val="E04241"/>
          <w:sz w:val="26"/>
          <w:szCs w:val="26"/>
        </w:rPr>
        <w:t>(choix de la « Nationale » en rouge)</w:t>
      </w:r>
      <w:r>
        <w:rPr>
          <w:color w:val="FF0000"/>
          <w:sz w:val="26"/>
          <w:szCs w:val="26"/>
        </w:rPr>
        <w:t xml:space="preserve"> </w:t>
      </w:r>
      <w:r>
        <w:rPr>
          <w:color w:val="365F91"/>
          <w:sz w:val="26"/>
          <w:szCs w:val="26"/>
        </w:rPr>
        <w:t>(liens en bleu)</w:t>
      </w:r>
      <w:r/>
    </w:p>
    <w:tbl>
      <w:tblPr>
        <w:tblW w:w="9640" w:type="dxa"/>
        <w:jc w:val="left"/>
        <w:tblInd w:w="-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1416"/>
        <w:gridCol w:w="4107"/>
        <w:gridCol w:w="4117"/>
      </w:tblGrid>
      <w:tr>
        <w:trPr/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40" w:after="40"/>
              <w:ind w:hanging="0"/>
              <w:jc w:val="center"/>
              <w:rPr>
                <w:b/>
                <w:b/>
                <w:rFonts w:cs="Helvetica"/>
                <w:color w:val="365F91"/>
              </w:rPr>
            </w:pPr>
            <w:hyperlink r:id="rId4">
              <w:r>
                <w:rPr>
                  <w:rStyle w:val="LienInternet"/>
                  <w:rFonts w:cs="Helvetica"/>
                  <w:b/>
                  <w:color w:val="365F91"/>
                </w:rPr>
                <w:t>Offre</w:t>
              </w:r>
            </w:hyperlink>
            <w:r/>
          </w:p>
        </w:tc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40" w:after="40"/>
              <w:ind w:hanging="0"/>
              <w:jc w:val="center"/>
              <w:rPr>
                <w:b/>
                <w:b/>
                <w:color w:val="E04241"/>
              </w:rPr>
            </w:pPr>
            <w:r>
              <w:rPr>
                <w:rFonts w:cs="Helvetica"/>
                <w:b/>
                <w:color w:val="E04241"/>
              </w:rPr>
              <w:t>EUROCOMPTE ASSOCIATION « TRANQUILITÉ »*</w:t>
            </w:r>
            <w:r/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40" w:after="40"/>
              <w:ind w:hanging="0"/>
              <w:jc w:val="center"/>
              <w:rPr>
                <w:b/>
                <w:b/>
              </w:rPr>
            </w:pPr>
            <w:r>
              <w:rPr>
                <w:rFonts w:cs="Helvetica"/>
                <w:b/>
              </w:rPr>
              <w:t>EUROCOMPTE ASSOCIATION « CONFORT »</w:t>
            </w:r>
            <w:r/>
          </w:p>
        </w:tc>
      </w:tr>
      <w:tr>
        <w:trPr/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40" w:after="40"/>
              <w:ind w:hanging="0"/>
              <w:jc w:val="center"/>
              <w:rPr>
                <w:b/>
                <w:b/>
                <w:rFonts w:cs="Helvetica"/>
              </w:rPr>
            </w:pPr>
            <w:r>
              <w:rPr>
                <w:rFonts w:cs="Helvetica"/>
                <w:b/>
              </w:rPr>
              <w:t>Tarif</w:t>
            </w:r>
            <w:r/>
          </w:p>
        </w:tc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40" w:after="40"/>
              <w:ind w:hanging="0"/>
              <w:jc w:val="center"/>
            </w:pPr>
            <w:r>
              <w:rPr>
                <w:rFonts w:cs="Helvetica"/>
                <w:color w:val="E04241"/>
              </w:rPr>
              <w:t>4,</w:t>
            </w:r>
            <w:r>
              <w:rPr>
                <w:rFonts w:cs="Helvetica"/>
                <w:color w:val="E04241"/>
              </w:rPr>
              <w:t>78</w:t>
            </w:r>
            <w:r>
              <w:rPr>
                <w:rFonts w:cs="Helvetica"/>
                <w:color w:val="E04241"/>
              </w:rPr>
              <w:t xml:space="preserve"> € par mois, hors options*</w:t>
            </w:r>
            <w:r/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40" w:after="40"/>
              <w:ind w:hanging="0"/>
              <w:jc w:val="center"/>
              <w:rPr>
                <w:b/>
                <w:b/>
              </w:rPr>
            </w:pPr>
            <w:r>
              <w:rPr>
                <w:rFonts w:cs="Helvetica"/>
              </w:rPr>
              <w:t>9,98 € par mois, hors options</w:t>
            </w:r>
            <w:r/>
          </w:p>
        </w:tc>
      </w:tr>
      <w:tr>
        <w:trPr/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40" w:after="40"/>
              <w:ind w:hanging="0"/>
              <w:jc w:val="center"/>
              <w:rPr>
                <w:b/>
                <w:b/>
              </w:rPr>
            </w:pPr>
            <w:r>
              <w:rPr>
                <w:b/>
              </w:rPr>
              <w:t>Compte</w:t>
            </w:r>
            <w:r/>
          </w:p>
        </w:tc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40" w:after="40"/>
              <w:ind w:hanging="0"/>
              <w:jc w:val="center"/>
              <w:rPr>
                <w:b/>
                <w:b/>
                <w:color w:val="E04241"/>
              </w:rPr>
            </w:pPr>
            <w:r>
              <w:rPr>
                <w:rFonts w:cs="Helvetica"/>
                <w:color w:val="E04241"/>
              </w:rPr>
              <w:t>Compte(s) courant(s) et chéquier*</w:t>
            </w:r>
            <w:r/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40" w:after="40"/>
              <w:ind w:hanging="0"/>
              <w:jc w:val="center"/>
              <w:rPr>
                <w:b/>
                <w:b/>
              </w:rPr>
            </w:pPr>
            <w:r>
              <w:rPr>
                <w:rFonts w:cs="Helvetica"/>
              </w:rPr>
              <w:t>Compte(s) courant(s) et chéquier</w:t>
            </w:r>
            <w:r/>
          </w:p>
        </w:tc>
      </w:tr>
      <w:tr>
        <w:trPr/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40" w:after="40"/>
              <w:ind w:hanging="0"/>
              <w:jc w:val="center"/>
              <w:rPr>
                <w:b/>
                <w:b/>
              </w:rPr>
            </w:pPr>
            <w:r>
              <w:rPr>
                <w:b/>
              </w:rPr>
              <w:t>Carte</w:t>
            </w:r>
            <w:r/>
          </w:p>
        </w:tc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40" w:after="40"/>
              <w:ind w:hanging="0"/>
              <w:jc w:val="center"/>
              <w:rPr>
                <w:b/>
                <w:b/>
              </w:rPr>
            </w:pPr>
            <w:r>
              <w:rPr>
                <w:rFonts w:cs="Helvetica"/>
              </w:rPr>
              <w:t xml:space="preserve">Carte de retrait </w:t>
            </w:r>
            <w:hyperlink r:id="rId5">
              <w:r>
                <w:rPr>
                  <w:rStyle w:val="LienInternet"/>
                  <w:rFonts w:cs="Helvetica"/>
                  <w:color w:val="365F91"/>
                </w:rPr>
                <w:t>CIRRUS</w:t>
              </w:r>
            </w:hyperlink>
            <w:r>
              <w:rPr>
                <w:rFonts w:cs="Helvetica"/>
              </w:rPr>
              <w:br/>
              <w:t>avec assistance et assurance</w:t>
            </w:r>
            <w:r/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40" w:after="40"/>
              <w:ind w:hanging="0"/>
              <w:jc w:val="center"/>
              <w:rPr>
                <w:b/>
                <w:b/>
              </w:rPr>
            </w:pPr>
            <w:r>
              <w:rPr>
                <w:rFonts w:cs="Helvetica"/>
              </w:rPr>
              <w:t xml:space="preserve">Carte de paiement </w:t>
            </w:r>
            <w:hyperlink r:id="rId6">
              <w:r>
                <w:rPr>
                  <w:rStyle w:val="LienInternet"/>
                  <w:rFonts w:cs="Helvetica"/>
                  <w:color w:val="365F91"/>
                </w:rPr>
                <w:t>BUSINESSCARD</w:t>
              </w:r>
            </w:hyperlink>
            <w:r>
              <w:rPr>
                <w:rFonts w:cs="Helvetica"/>
              </w:rPr>
              <w:br/>
              <w:t>avec assistance et assurance</w:t>
            </w:r>
            <w:r/>
          </w:p>
        </w:tc>
      </w:tr>
      <w:tr>
        <w:trPr/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40" w:after="40"/>
              <w:ind w:hanging="0"/>
              <w:jc w:val="center"/>
              <w:rPr>
                <w:b/>
                <w:b/>
                <w:color w:val="365F91"/>
              </w:rPr>
            </w:pPr>
            <w:hyperlink r:id="rId7">
              <w:r>
                <w:rPr>
                  <w:rStyle w:val="LienInternet"/>
                  <w:rFonts w:cs="Helvetica"/>
                  <w:b/>
                  <w:color w:val="365F91"/>
                </w:rPr>
                <w:t>Banque à distance</w:t>
              </w:r>
            </w:hyperlink>
            <w:r/>
          </w:p>
        </w:tc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40" w:after="40"/>
              <w:ind w:hanging="0"/>
              <w:jc w:val="center"/>
              <w:rPr>
                <w:b/>
                <w:b/>
              </w:rPr>
            </w:pPr>
            <w:r>
              <w:rPr>
                <w:rFonts w:cs="Helvetica"/>
              </w:rPr>
              <w:t>CMUT Direct Association</w:t>
            </w:r>
            <w:r/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40" w:after="40"/>
              <w:ind w:hanging="0"/>
              <w:jc w:val="center"/>
              <w:rPr>
                <w:b/>
                <w:b/>
              </w:rPr>
            </w:pPr>
            <w:r>
              <w:rPr>
                <w:rFonts w:cs="Helvetica"/>
              </w:rPr>
              <w:t>CMUT Direct Association Confort</w:t>
              <w:br/>
              <w:t>(prélèvements automatiques)</w:t>
            </w:r>
            <w:r/>
          </w:p>
        </w:tc>
      </w:tr>
      <w:tr>
        <w:trPr/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40" w:after="40"/>
              <w:ind w:hanging="0"/>
              <w:jc w:val="center"/>
              <w:rPr>
                <w:b/>
                <w:b/>
                <w:rFonts w:cs="Helvetica"/>
              </w:rPr>
            </w:pPr>
            <w:r>
              <w:rPr>
                <w:rFonts w:cs="Helvetica"/>
                <w:b/>
              </w:rPr>
              <w:t>Options</w:t>
              <w:br/>
              <w:t>en + ou en -</w:t>
            </w:r>
            <w:r/>
          </w:p>
        </w:tc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40" w:after="40"/>
              <w:ind w:hanging="0"/>
              <w:rPr>
                <w:rFonts w:cs="Helvetica"/>
                <w:lang w:val="en-GB"/>
              </w:rPr>
            </w:pPr>
            <w:r>
              <w:rPr>
                <w:rFonts w:cs="Helvetica"/>
                <w:lang w:val="en-GB"/>
              </w:rPr>
              <w:t>Cartes Maestro, BusinessCard, Gold, Visa 1er, Business Executive</w:t>
            </w:r>
            <w:r/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40" w:after="40"/>
              <w:ind w:hanging="0"/>
              <w:rPr>
                <w:rFonts w:cs="Helvetica"/>
                <w:lang w:val="en-GB"/>
              </w:rPr>
            </w:pPr>
            <w:r>
              <w:rPr>
                <w:rFonts w:cs="Helvetica"/>
                <w:lang w:val="en-GB"/>
              </w:rPr>
              <w:t>Cartes Gold, Visa 1er, Business Executive</w:t>
            </w:r>
            <w:r/>
          </w:p>
          <w:p>
            <w:pPr>
              <w:pStyle w:val="Normal"/>
              <w:spacing w:before="40" w:after="40"/>
              <w:ind w:hanging="0"/>
              <w:rPr>
                <w:rFonts w:cs="Helvetica"/>
              </w:rPr>
            </w:pPr>
            <w:r>
              <w:rPr>
                <w:rFonts w:cs="Helvetica"/>
              </w:rPr>
              <w:t>CMUT Direct Association ou CMUT Direct Pro Sérénité</w:t>
            </w:r>
            <w:r/>
          </w:p>
        </w:tc>
      </w:tr>
    </w:tbl>
    <w:p>
      <w:pPr>
        <w:pStyle w:val="Normal"/>
        <w:spacing w:lineRule="auto" w:line="240"/>
        <w:ind w:hanging="0"/>
        <w:rPr>
          <w:sz w:val="22"/>
          <w:b/>
          <w:sz w:val="22"/>
          <w:b/>
          <w:szCs w:val="22"/>
          <w:rFonts w:ascii="Cambria" w:hAnsi="Cambria" w:eastAsia="MS ??" w:cs="Times New Roman"/>
          <w:color w:val="FF0000"/>
          <w:lang w:val="fr-FR" w:eastAsia="ja-JP" w:bidi="ar-SA"/>
        </w:rPr>
      </w:pPr>
      <w:r>
        <w:rPr>
          <w:rFonts w:eastAsia="MS ??" w:cs="Times New Roman"/>
          <w:b/>
          <w:color w:val="FF0000"/>
          <w:sz w:val="22"/>
          <w:szCs w:val="22"/>
          <w:lang w:val="fr-FR" w:eastAsia="ja-JP" w:bidi="ar-SA"/>
        </w:rPr>
      </w:r>
      <w:r>
        <w:br w:type="page"/>
      </w:r>
      <w:r/>
    </w:p>
    <w:p>
      <w:pPr>
        <w:pStyle w:val="Titre4"/>
        <w:jc w:val="right"/>
        <w:rPr>
          <w:sz w:val="28"/>
          <w:b/>
          <w:sz w:val="28"/>
          <w:b/>
          <w:szCs w:val="28"/>
          <w:bCs/>
          <w:rFonts w:ascii="Calibri" w:hAnsi="Calibri" w:eastAsia="ＭＳ 明朝"/>
          <w:lang w:eastAsia="ja-JP"/>
        </w:rPr>
      </w:pPr>
      <w:r>
        <w:rPr/>
        <w:t>DOSSIER N° _______</w:t>
      </w:r>
      <w:r/>
    </w:p>
    <w:p>
      <w:pPr>
        <w:pStyle w:val="Normal"/>
        <w:rPr>
          <w:sz w:val="24"/>
          <w:sz w:val="24"/>
        </w:rPr>
      </w:pPr>
      <w:r>
        <w:rPr>
          <w:sz w:val="24"/>
        </w:rPr>
        <w:t>AE-EPS régionale de </w:t>
      </w:r>
      <w:r>
        <w:rPr>
          <w:sz w:val="24"/>
          <w:shd w:fill="FFFF00" w:val="clear"/>
        </w:rPr>
        <w:t>???</w:t>
      </w:r>
      <w:r/>
    </w:p>
    <w:p>
      <w:pPr>
        <w:pStyle w:val="Normal"/>
        <w:rPr>
          <w:sz w:val="24"/>
          <w:sz w:val="24"/>
        </w:rPr>
      </w:pPr>
      <w:r>
        <w:rPr>
          <w:sz w:val="24"/>
          <w:shd w:fill="FFFF00" w:val="clear"/>
        </w:rPr>
        <w:t>adresse</w:t>
      </w:r>
      <w:r/>
    </w:p>
    <w:p>
      <w:pPr>
        <w:pStyle w:val="Titre1"/>
      </w:pPr>
      <w:r>
        <w:rPr/>
        <w:t>EXTRAIT DES DELIBERATIONS</w:t>
      </w:r>
      <w:r/>
    </w:p>
    <w:p>
      <w:pPr>
        <w:pStyle w:val="Normal"/>
        <w:jc w:val="center"/>
        <w:rPr>
          <w:sz w:val="24"/>
          <w:sz w:val="24"/>
        </w:rPr>
      </w:pPr>
      <w:r>
        <w:rPr>
          <w:sz w:val="24"/>
        </w:rPr>
        <w:t>De l’Assemblée Générale ou du Conseil d’Administration en date du :</w:t>
      </w:r>
      <w:r/>
    </w:p>
    <w:p>
      <w:pPr>
        <w:pStyle w:val="Normal"/>
        <w:jc w:val="center"/>
        <w:rPr>
          <w:sz w:val="24"/>
          <w:sz w:val="24"/>
        </w:rPr>
      </w:pPr>
      <w:r>
        <w:rPr>
          <w:sz w:val="24"/>
          <w:shd w:fill="FFFF00" w:val="clear"/>
        </w:rPr>
        <w:t>?? / ?? / ????</w:t>
      </w:r>
      <w:r/>
    </w:p>
    <w:p>
      <w:pPr>
        <w:pStyle w:val="Normal"/>
        <w:jc w:val="center"/>
        <w:rPr>
          <w:sz w:val="24"/>
          <w:sz w:val="24"/>
          <w:szCs w:val="22"/>
          <w:rFonts w:ascii="Cambria" w:hAnsi="Cambria" w:eastAsia="MS ??" w:cs="Times New Roman"/>
          <w:color w:val="00000A"/>
          <w:lang w:val="fr-FR" w:eastAsia="ja-JP" w:bidi="ar-SA"/>
        </w:rPr>
      </w:pPr>
      <w:r>
        <w:rPr>
          <w:rFonts w:eastAsia="MS ??" w:cs="Times New Roman"/>
          <w:color w:val="00000A"/>
          <w:sz w:val="24"/>
          <w:szCs w:val="22"/>
          <w:lang w:val="fr-FR" w:eastAsia="ja-JP" w:bidi="ar-SA"/>
        </w:rPr>
      </w:r>
      <w:r/>
    </w:p>
    <w:p>
      <w:pPr>
        <w:pStyle w:val="Corpsdetexte"/>
      </w:pPr>
      <w:r>
        <w:rPr/>
        <w:t>Au cours de la réunion, le bureau a été composé comme suit pour la durée prévue par les statuts :</w:t>
      </w:r>
      <w:r/>
    </w:p>
    <w:p>
      <w:pPr>
        <w:pStyle w:val="Normal"/>
        <w:jc w:val="both"/>
        <w:rPr>
          <w:sz w:val="24"/>
          <w:sz w:val="24"/>
          <w:szCs w:val="22"/>
          <w:rFonts w:ascii="Cambria" w:hAnsi="Cambria" w:eastAsia="MS ??" w:cs="Times New Roman"/>
          <w:color w:val="00000A"/>
          <w:lang w:val="fr-FR" w:eastAsia="ja-JP" w:bidi="ar-SA"/>
        </w:rPr>
      </w:pPr>
      <w:r>
        <w:rPr>
          <w:rFonts w:eastAsia="MS ??" w:cs="Times New Roman"/>
          <w:color w:val="00000A"/>
          <w:sz w:val="24"/>
          <w:szCs w:val="22"/>
          <w:lang w:val="fr-FR" w:eastAsia="ja-JP" w:bidi="ar-SA"/>
        </w:rPr>
      </w:r>
      <w:r/>
    </w:p>
    <w:tbl>
      <w:tblPr>
        <w:tblW w:w="8853" w:type="dxa"/>
        <w:jc w:val="left"/>
        <w:tblInd w:w="-67" w:type="dxa"/>
        <w:tblBorders>
          <w:top w:val="single" w:sz="18" w:space="0" w:color="00000A"/>
          <w:left w:val="single" w:sz="18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70" w:type="dxa"/>
        </w:tblCellMar>
      </w:tblPr>
      <w:tblGrid>
        <w:gridCol w:w="2475"/>
        <w:gridCol w:w="1984"/>
        <w:gridCol w:w="1272"/>
        <w:gridCol w:w="1984"/>
        <w:gridCol w:w="1138"/>
      </w:tblGrid>
      <w:tr>
        <w:trPr/>
        <w:tc>
          <w:tcPr>
            <w:tcW w:w="2475" w:type="dxa"/>
            <w:tcBorders>
              <w:top w:val="single" w:sz="18" w:space="0" w:color="00000A"/>
              <w:left w:val="single" w:sz="18" w:space="0" w:color="00000A"/>
              <w:right w:val="single" w:sz="4" w:space="0" w:color="00000A"/>
              <w:insideV w:val="single" w:sz="4" w:space="0" w:color="00000A"/>
            </w:tcBorders>
            <w:shd w:color="auto" w:fill="FFFFFF" w:val="pct10"/>
            <w:tcMar>
              <w:left w:w="0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</w:rPr>
            </w:pPr>
            <w:r>
              <w:rPr>
                <w:b/>
                <w:sz w:val="24"/>
              </w:rPr>
              <w:t>Nom et Prénom</w:t>
            </w:r>
            <w:r/>
          </w:p>
        </w:tc>
        <w:tc>
          <w:tcPr>
            <w:tcW w:w="1984" w:type="dxa"/>
            <w:tcBorders>
              <w:top w:val="single" w:sz="18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pct10"/>
            <w:tcMar>
              <w:left w:w="72" w:type="dxa"/>
            </w:tcMar>
          </w:tcPr>
          <w:p>
            <w:pPr>
              <w:pStyle w:val="Titre2"/>
              <w:numPr>
                <w:ilvl w:val="0"/>
                <w:numId w:val="0"/>
              </w:numPr>
              <w:spacing w:before="240" w:after="0"/>
              <w:ind w:left="142" w:hanging="142"/>
              <w:outlineLvl w:val="1"/>
              <w:rPr>
                <w:sz w:val="22"/>
                <w:b/>
                <w:sz w:val="22"/>
                <w:b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/>
              <w:t>Qualité </w:t>
            </w:r>
            <w:r/>
          </w:p>
        </w:tc>
        <w:tc>
          <w:tcPr>
            <w:tcW w:w="1272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72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</w:rPr>
            </w:pPr>
            <w:r>
              <w:rPr>
                <w:b/>
                <w:sz w:val="24"/>
              </w:rPr>
              <w:t>Date de Naissance</w:t>
            </w:r>
            <w:r/>
          </w:p>
        </w:tc>
        <w:tc>
          <w:tcPr>
            <w:tcW w:w="1984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72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</w:rPr>
            </w:pPr>
            <w:r>
              <w:rPr>
                <w:b/>
                <w:sz w:val="24"/>
              </w:rPr>
              <w:t>Lieu de Naissance</w:t>
            </w:r>
            <w:r/>
          </w:p>
        </w:tc>
        <w:tc>
          <w:tcPr>
            <w:tcW w:w="1138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color="auto" w:fill="FFFFFF" w:val="pct10"/>
            <w:tcMar>
              <w:left w:w="72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</w:rPr>
            </w:pPr>
            <w:r>
              <w:rPr>
                <w:b/>
                <w:sz w:val="24"/>
              </w:rPr>
              <w:t>Département</w:t>
            </w:r>
            <w:r/>
          </w:p>
        </w:tc>
      </w:tr>
      <w:tr>
        <w:trPr>
          <w:trHeight w:val="400" w:hRule="exact"/>
        </w:trPr>
        <w:tc>
          <w:tcPr>
            <w:tcW w:w="2475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0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72" w:type="dxa"/>
            </w:tcMar>
          </w:tcPr>
          <w:p>
            <w:pPr>
              <w:pStyle w:val="Titre3"/>
              <w:keepNext/>
              <w:numPr>
                <w:ilvl w:val="0"/>
                <w:numId w:val="0"/>
              </w:numPr>
              <w:spacing w:before="240" w:after="60"/>
              <w:ind w:firstLine="284"/>
              <w:outlineLvl w:val="2"/>
              <w:rPr>
                <w:sz w:val="26"/>
                <w:b/>
                <w:sz w:val="26"/>
                <w:b/>
                <w:szCs w:val="26"/>
                <w:bCs/>
                <w:rFonts w:ascii="Cambria" w:hAnsi="Cambria" w:eastAsia="ＭＳ ゴシック" w:cs="Times New Roman"/>
                <w:color w:val="00000A"/>
                <w:lang w:val="fr-FR" w:eastAsia="ja-JP" w:bidi="ar-SA"/>
              </w:rPr>
            </w:pPr>
            <w:r>
              <w:rPr>
                <w:rFonts w:eastAsia="ＭＳ ゴシック" w:cs="Times New Roman"/>
                <w:b/>
                <w:bCs/>
                <w:color w:val="00000A"/>
                <w:sz w:val="26"/>
                <w:szCs w:val="26"/>
                <w:lang w:val="fr-FR" w:eastAsia="ja-JP" w:bidi="ar-SA"/>
              </w:rPr>
            </w:r>
            <w:r/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</w:tr>
      <w:tr>
        <w:trPr>
          <w:trHeight w:val="400" w:hRule="exact"/>
        </w:trPr>
        <w:tc>
          <w:tcPr>
            <w:tcW w:w="2475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0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b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</w:tr>
      <w:tr>
        <w:trPr>
          <w:trHeight w:val="400" w:hRule="exact"/>
        </w:trPr>
        <w:tc>
          <w:tcPr>
            <w:tcW w:w="2475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0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b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</w:tr>
      <w:tr>
        <w:trPr>
          <w:trHeight w:val="400" w:hRule="exact"/>
        </w:trPr>
        <w:tc>
          <w:tcPr>
            <w:tcW w:w="2475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  <w:insideH w:val="single" w:sz="18" w:space="0" w:color="00000A"/>
              <w:insideV w:val="single" w:sz="4" w:space="0" w:color="00000A"/>
            </w:tcBorders>
            <w:shd w:color="auto" w:fill="FFFFFF" w:val="pct10"/>
            <w:tcMar>
              <w:left w:w="0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  <w:insideH w:val="single" w:sz="18" w:space="0" w:color="00000A"/>
              <w:insideV w:val="single" w:sz="4" w:space="0" w:color="00000A"/>
            </w:tcBorders>
            <w:shd w:color="auto" w:fill="FFFFFF" w:val="pct10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b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  <w:insideH w:val="single" w:sz="18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  <w:insideH w:val="single" w:sz="18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</w:tr>
    </w:tbl>
    <w:p>
      <w:pPr>
        <w:pStyle w:val="Normal"/>
        <w:jc w:val="both"/>
        <w:rPr>
          <w:sz w:val="24"/>
          <w:sz w:val="24"/>
          <w:szCs w:val="22"/>
          <w:rFonts w:ascii="Cambria" w:hAnsi="Cambria" w:eastAsia="MS ??" w:cs="Times New Roman"/>
          <w:color w:val="00000A"/>
          <w:lang w:val="fr-FR" w:eastAsia="ja-JP" w:bidi="ar-SA"/>
        </w:rPr>
      </w:pPr>
      <w:r>
        <w:rPr>
          <w:rFonts w:eastAsia="MS ??" w:cs="Times New Roman"/>
          <w:color w:val="00000A"/>
          <w:sz w:val="24"/>
          <w:szCs w:val="22"/>
          <w:lang w:val="fr-FR" w:eastAsia="ja-JP" w:bidi="ar-SA"/>
        </w:rPr>
      </w:r>
      <w:r/>
    </w:p>
    <w:p>
      <w:pPr>
        <w:pStyle w:val="Normal"/>
        <w:jc w:val="both"/>
        <w:rPr>
          <w:sz w:val="24"/>
          <w:sz w:val="24"/>
        </w:rPr>
      </w:pPr>
      <w:r>
        <w:rPr>
          <w:sz w:val="24"/>
        </w:rPr>
        <w:t xml:space="preserve">Ont été accrédités pour ouvrir un compte et effectuer toutes opérations au Crédit Mutuel Enseignant Paris Quartier Latin </w:t>
      </w:r>
      <w:bookmarkStart w:id="0" w:name="_GoBack"/>
      <w:bookmarkEnd w:id="0"/>
      <w:r>
        <w:rPr>
          <w:sz w:val="24"/>
        </w:rPr>
        <w:t>sur le compte n° :</w:t>
      </w:r>
      <w:r/>
    </w:p>
    <w:p>
      <w:pPr>
        <w:pStyle w:val="Normal"/>
        <w:jc w:val="both"/>
        <w:rPr>
          <w:sz w:val="24"/>
          <w:sz w:val="24"/>
          <w:szCs w:val="22"/>
          <w:rFonts w:ascii="Cambria" w:hAnsi="Cambria" w:eastAsia="MS ??" w:cs="Times New Roman"/>
          <w:color w:val="00000A"/>
          <w:lang w:val="fr-FR" w:eastAsia="ja-JP" w:bidi="ar-SA"/>
        </w:rPr>
      </w:pPr>
      <w:r>
        <w:rPr>
          <w:rFonts w:eastAsia="MS ??" w:cs="Times New Roman"/>
          <w:color w:val="00000A"/>
          <w:sz w:val="24"/>
          <w:szCs w:val="22"/>
          <w:lang w:val="fr-FR" w:eastAsia="ja-JP" w:bidi="ar-SA"/>
        </w:rPr>
      </w:r>
      <w:r/>
    </w:p>
    <w:p>
      <w:pPr>
        <w:pStyle w:val="Normal"/>
        <w:jc w:val="both"/>
        <w:rPr>
          <w:sz w:val="24"/>
          <w:sz w:val="24"/>
        </w:rPr>
      </w:pPr>
      <w:r>
        <w:rPr>
          <w:sz w:val="24"/>
        </w:rPr>
        <w:t>Code banque _____     code guichet_____           N° de compte ___________              Clé__</w:t>
      </w:r>
      <w:r/>
    </w:p>
    <w:p>
      <w:pPr>
        <w:pStyle w:val="Normal"/>
        <w:jc w:val="both"/>
        <w:rPr>
          <w:sz w:val="24"/>
          <w:sz w:val="24"/>
          <w:szCs w:val="22"/>
          <w:rFonts w:ascii="Cambria" w:hAnsi="Cambria" w:eastAsia="MS ??" w:cs="Times New Roman"/>
          <w:color w:val="00000A"/>
          <w:lang w:val="fr-FR" w:eastAsia="ja-JP" w:bidi="ar-SA"/>
        </w:rPr>
      </w:pPr>
      <w:r>
        <w:rPr>
          <w:rFonts w:eastAsia="MS ??" w:cs="Times New Roman"/>
          <w:color w:val="00000A"/>
          <w:sz w:val="24"/>
          <w:szCs w:val="22"/>
          <w:lang w:val="fr-FR" w:eastAsia="ja-JP" w:bidi="ar-SA"/>
        </w:rPr>
      </w:r>
      <w:r/>
    </w:p>
    <w:p>
      <w:pPr>
        <w:pStyle w:val="Normal"/>
        <w:jc w:val="both"/>
        <w:rPr>
          <w:sz w:val="24"/>
          <w:sz w:val="24"/>
        </w:rPr>
      </w:pPr>
      <w:r>
        <w:rPr>
          <w:sz w:val="24"/>
        </w:rPr>
        <w:t xml:space="preserve">avec tous pouvoirs pour signer séparément : </w:t>
      </w:r>
      <w:r/>
    </w:p>
    <w:p>
      <w:pPr>
        <w:pStyle w:val="Normal"/>
        <w:jc w:val="both"/>
        <w:rPr>
          <w:sz w:val="24"/>
          <w:sz w:val="24"/>
          <w:szCs w:val="22"/>
          <w:rFonts w:ascii="Cambria" w:hAnsi="Cambria" w:eastAsia="MS ??" w:cs="Times New Roman"/>
          <w:color w:val="00000A"/>
          <w:lang w:val="fr-FR" w:eastAsia="ja-JP" w:bidi="ar-SA"/>
        </w:rPr>
      </w:pPr>
      <w:r>
        <w:rPr>
          <w:rFonts w:eastAsia="MS ??" w:cs="Times New Roman"/>
          <w:color w:val="00000A"/>
          <w:sz w:val="24"/>
          <w:szCs w:val="22"/>
          <w:lang w:val="fr-FR" w:eastAsia="ja-JP" w:bidi="ar-SA"/>
        </w:rPr>
      </w:r>
      <w:r/>
    </w:p>
    <w:tbl>
      <w:tblPr>
        <w:tblW w:w="10490" w:type="dxa"/>
        <w:jc w:val="left"/>
        <w:tblInd w:w="-706" w:type="dxa"/>
        <w:tblBorders>
          <w:top w:val="single" w:sz="18" w:space="0" w:color="00000A"/>
          <w:left w:val="single" w:sz="1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70" w:type="dxa"/>
        </w:tblCellMar>
      </w:tblPr>
      <w:tblGrid>
        <w:gridCol w:w="2941"/>
        <w:gridCol w:w="2869"/>
        <w:gridCol w:w="1985"/>
        <w:gridCol w:w="2694"/>
      </w:tblGrid>
      <w:tr>
        <w:trPr/>
        <w:tc>
          <w:tcPr>
            <w:tcW w:w="2941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0" w:type="dxa"/>
            </w:tcMar>
          </w:tcPr>
          <w:p>
            <w:pPr>
              <w:pStyle w:val="Titre2"/>
              <w:numPr>
                <w:ilvl w:val="0"/>
                <w:numId w:val="0"/>
              </w:numPr>
              <w:spacing w:before="240" w:after="0"/>
              <w:ind w:left="142" w:hanging="142"/>
              <w:outlineLvl w:val="1"/>
              <w:rPr>
                <w:sz w:val="22"/>
                <w:b/>
                <w:sz w:val="22"/>
                <w:b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/>
              <w:t>Nom et Prénom</w:t>
            </w:r>
            <w:r/>
          </w:p>
        </w:tc>
        <w:tc>
          <w:tcPr>
            <w:tcW w:w="2869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72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</w:rPr>
            </w:pPr>
            <w:r>
              <w:rPr>
                <w:b/>
                <w:sz w:val="24"/>
              </w:rPr>
              <w:t>Adresse</w:t>
            </w:r>
            <w:r/>
          </w:p>
        </w:tc>
        <w:tc>
          <w:tcPr>
            <w:tcW w:w="1985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72" w:type="dxa"/>
            </w:tcMar>
          </w:tcPr>
          <w:p>
            <w:pPr>
              <w:pStyle w:val="Normal"/>
              <w:rPr>
                <w:sz w:val="24"/>
                <w:b/>
                <w:sz w:val="24"/>
                <w:b/>
              </w:rPr>
            </w:pPr>
            <w:r>
              <w:rPr>
                <w:b/>
                <w:sz w:val="24"/>
              </w:rPr>
              <w:t>Téléphone(s)</w:t>
            </w:r>
            <w:r/>
          </w:p>
        </w:tc>
        <w:tc>
          <w:tcPr>
            <w:tcW w:w="2694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color="auto" w:fill="FFFFFF" w:val="pct10"/>
            <w:tcMar>
              <w:left w:w="72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</w:rPr>
            </w:pPr>
            <w:r>
              <w:rPr>
                <w:b/>
                <w:sz w:val="24"/>
              </w:rPr>
              <w:t>courriel</w:t>
            </w:r>
            <w:r/>
          </w:p>
        </w:tc>
      </w:tr>
      <w:tr>
        <w:trPr>
          <w:trHeight w:val="400" w:hRule="exact"/>
        </w:trPr>
        <w:tc>
          <w:tcPr>
            <w:tcW w:w="2941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</w:tr>
      <w:tr>
        <w:trPr>
          <w:trHeight w:val="400" w:hRule="exact"/>
        </w:trPr>
        <w:tc>
          <w:tcPr>
            <w:tcW w:w="2941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</w:tr>
      <w:tr>
        <w:trPr>
          <w:trHeight w:val="400" w:hRule="exact"/>
        </w:trPr>
        <w:tc>
          <w:tcPr>
            <w:tcW w:w="2941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</w:tr>
      <w:tr>
        <w:trPr>
          <w:trHeight w:val="400" w:hRule="exact"/>
        </w:trPr>
        <w:tc>
          <w:tcPr>
            <w:tcW w:w="2941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</w:tr>
      <w:tr>
        <w:trPr>
          <w:trHeight w:val="400" w:hRule="exact"/>
        </w:trPr>
        <w:tc>
          <w:tcPr>
            <w:tcW w:w="2941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  <w:insideH w:val="single" w:sz="18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  <w:insideH w:val="single" w:sz="18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  <w:insideH w:val="single" w:sz="18" w:space="0" w:color="00000A"/>
              <w:insideV w:val="single" w:sz="4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2"/>
                <w:rFonts w:ascii="Cambria" w:hAnsi="Cambria" w:eastAsia="MS ??" w:cs="Times New Roman"/>
                <w:color w:val="00000A"/>
                <w:lang w:val="fr-FR" w:eastAsia="ja-JP" w:bidi="ar-SA"/>
              </w:rPr>
            </w:pPr>
            <w:r>
              <w:rPr>
                <w:rFonts w:eastAsia="MS ??" w:cs="Times New Roman"/>
                <w:color w:val="00000A"/>
                <w:sz w:val="24"/>
                <w:szCs w:val="22"/>
                <w:lang w:val="fr-FR" w:eastAsia="ja-JP" w:bidi="ar-SA"/>
              </w:rPr>
            </w:r>
            <w:r/>
          </w:p>
        </w:tc>
      </w:tr>
    </w:tbl>
    <w:p>
      <w:pPr>
        <w:pStyle w:val="Normal"/>
        <w:jc w:val="both"/>
        <w:rPr>
          <w:sz w:val="24"/>
          <w:sz w:val="24"/>
          <w:szCs w:val="22"/>
          <w:rFonts w:ascii="Cambria" w:hAnsi="Cambria" w:eastAsia="MS ??" w:cs="Times New Roman"/>
          <w:color w:val="00000A"/>
          <w:lang w:val="fr-FR" w:eastAsia="ja-JP" w:bidi="ar-SA"/>
        </w:rPr>
      </w:pPr>
      <w:r>
        <w:rPr>
          <w:rFonts w:eastAsia="MS ??" w:cs="Times New Roman"/>
          <w:color w:val="00000A"/>
          <w:sz w:val="24"/>
          <w:szCs w:val="22"/>
          <w:lang w:val="fr-FR" w:eastAsia="ja-JP" w:bidi="ar-SA"/>
        </w:rPr>
      </w:r>
      <w:r/>
    </w:p>
    <w:p>
      <w:pPr>
        <w:pStyle w:val="Normal"/>
        <w:jc w:val="both"/>
        <w:rPr>
          <w:sz w:val="24"/>
          <w:sz w:val="24"/>
        </w:rPr>
      </w:pPr>
      <w:r>
        <w:rPr>
          <w:sz w:val="24"/>
        </w:rPr>
        <w:t>La correspondance relative au compte courant sera à adresser à :</w:t>
      </w:r>
      <w:r/>
    </w:p>
    <w:tbl>
      <w:tblPr>
        <w:tblW w:w="9212" w:type="dxa"/>
        <w:jc w:val="left"/>
        <w:tblInd w:w="0" w:type="dxa"/>
        <w:tblBorders/>
        <w:tblCellMar>
          <w:top w:w="0" w:type="dxa"/>
          <w:left w:w="75" w:type="dxa"/>
          <w:bottom w:w="0" w:type="dxa"/>
          <w:right w:w="70" w:type="dxa"/>
        </w:tblCellMar>
      </w:tblPr>
      <w:tblGrid>
        <w:gridCol w:w="9212"/>
      </w:tblGrid>
      <w:tr>
        <w:trPr/>
        <w:tc>
          <w:tcPr>
            <w:tcW w:w="9212" w:type="dxa"/>
            <w:tcBorders/>
            <w:shd w:fill="auto" w:val="clear"/>
          </w:tcPr>
          <w:p>
            <w:pPr>
              <w:pStyle w:val="Normal"/>
              <w:jc w:val="both"/>
              <w:rPr>
                <w:sz w:val="24"/>
                <w:sz w:val="24"/>
              </w:rPr>
            </w:pPr>
            <w:r>
              <w:rPr>
                <w:sz w:val="24"/>
                <w:shd w:fill="FFFF00" w:val="clear"/>
              </w:rPr>
              <w:t>Prénom NOM – adresse complète</w:t>
            </w:r>
            <w:r/>
          </w:p>
        </w:tc>
      </w:tr>
    </w:tbl>
    <w:p>
      <w:pPr>
        <w:pStyle w:val="Normal"/>
        <w:jc w:val="both"/>
        <w:rPr>
          <w:sz w:val="24"/>
          <w:sz w:val="24"/>
          <w:szCs w:val="22"/>
          <w:rFonts w:ascii="Cambria" w:hAnsi="Cambria" w:eastAsia="MS ??" w:cs="Times New Roman"/>
          <w:color w:val="00000A"/>
          <w:lang w:val="fr-FR" w:eastAsia="ja-JP" w:bidi="ar-SA"/>
        </w:rPr>
      </w:pPr>
      <w:r>
        <w:rPr>
          <w:rFonts w:eastAsia="MS ??" w:cs="Times New Roman"/>
          <w:color w:val="00000A"/>
          <w:sz w:val="24"/>
          <w:szCs w:val="22"/>
          <w:lang w:val="fr-FR" w:eastAsia="ja-JP" w:bidi="ar-SA"/>
        </w:rPr>
      </w:r>
      <w:r/>
    </w:p>
    <w:p>
      <w:pPr>
        <w:pStyle w:val="Normal"/>
        <w:jc w:val="both"/>
        <w:rPr>
          <w:sz w:val="24"/>
          <w:sz w:val="24"/>
        </w:rPr>
      </w:pPr>
      <w:r>
        <w:rPr>
          <w:sz w:val="24"/>
        </w:rPr>
        <w:t>La présente délégation annule et remplace celle décidée antérieurement.</w:t>
      </w:r>
      <w:r/>
    </w:p>
    <w:p>
      <w:pPr>
        <w:pStyle w:val="Normal"/>
        <w:jc w:val="both"/>
        <w:rPr>
          <w:sz w:val="24"/>
          <w:sz w:val="24"/>
          <w:szCs w:val="22"/>
          <w:rFonts w:ascii="Cambria" w:hAnsi="Cambria" w:eastAsia="MS ??" w:cs="Times New Roman"/>
          <w:color w:val="00000A"/>
          <w:lang w:val="fr-FR" w:eastAsia="ja-JP" w:bidi="ar-SA"/>
        </w:rPr>
      </w:pPr>
      <w:r>
        <w:rPr>
          <w:rFonts w:eastAsia="MS ??" w:cs="Times New Roman"/>
          <w:color w:val="00000A"/>
          <w:sz w:val="24"/>
          <w:szCs w:val="22"/>
          <w:lang w:val="fr-FR" w:eastAsia="ja-JP" w:bidi="ar-SA"/>
        </w:rPr>
      </w:r>
      <w:r/>
    </w:p>
    <w:p>
      <w:pPr>
        <w:pStyle w:val="Normal"/>
        <w:jc w:val="both"/>
        <w:rPr>
          <w:sz w:val="24"/>
          <w:sz w:val="24"/>
        </w:rPr>
      </w:pPr>
      <w:r>
        <w:rPr>
          <w:sz w:val="24"/>
        </w:rPr>
        <w:tab/>
        <w:tab/>
        <w:tab/>
        <w:tab/>
        <w:tab/>
        <w:tab/>
        <w:tab/>
        <w:t xml:space="preserve">A </w:t>
      </w:r>
      <w:r>
        <w:rPr>
          <w:sz w:val="24"/>
          <w:shd w:fill="FFFF00" w:val="clear"/>
        </w:rPr>
        <w:t>lieu</w:t>
      </w:r>
      <w:r>
        <w:rPr>
          <w:sz w:val="24"/>
        </w:rPr>
        <w:t xml:space="preserve"> , le </w:t>
      </w:r>
      <w:r>
        <w:rPr>
          <w:sz w:val="24"/>
          <w:shd w:fill="FFFF00" w:val="clear"/>
        </w:rPr>
        <w:t>??</w:t>
      </w:r>
      <w:r>
        <w:rPr>
          <w:sz w:val="24"/>
        </w:rPr>
        <w:t xml:space="preserve"> / </w:t>
      </w:r>
      <w:r>
        <w:rPr>
          <w:sz w:val="24"/>
          <w:shd w:fill="FFFF00" w:val="clear"/>
        </w:rPr>
        <w:t>??</w:t>
      </w:r>
      <w:r>
        <w:rPr>
          <w:sz w:val="24"/>
        </w:rPr>
        <w:t xml:space="preserve"> / </w:t>
      </w:r>
      <w:r>
        <w:rPr>
          <w:sz w:val="24"/>
          <w:shd w:fill="FFFF00" w:val="clear"/>
        </w:rPr>
        <w:t>????</w:t>
      </w:r>
      <w:r/>
    </w:p>
    <w:p>
      <w:pPr>
        <w:pStyle w:val="Normal"/>
        <w:jc w:val="both"/>
        <w:rPr>
          <w:sz w:val="24"/>
          <w:sz w:val="24"/>
        </w:rPr>
      </w:pPr>
      <w:r>
        <w:rPr>
          <w:sz w:val="16"/>
        </w:rPr>
        <w:t>Tampon de l’association</w:t>
      </w:r>
      <w:r>
        <w:rPr>
          <w:sz w:val="24"/>
        </w:rPr>
        <w:tab/>
        <w:tab/>
        <w:tab/>
        <w:tab/>
        <w:tab/>
        <w:t>Pour extrait conforme,</w:t>
      </w:r>
      <w:r/>
    </w:p>
    <w:p>
      <w:pPr>
        <w:pStyle w:val="Normal"/>
        <w:jc w:val="both"/>
      </w:pPr>
      <w:r>
        <w:rPr>
          <w:sz w:val="24"/>
        </w:rPr>
        <w:tab/>
        <w:tab/>
        <w:tab/>
        <w:tab/>
        <w:tab/>
        <w:tab/>
        <w:tab/>
        <w:t>Le Président.</w:t>
      </w:r>
      <w:r/>
    </w:p>
    <w:sectPr>
      <w:type w:val="nextPage"/>
      <w:pgSz w:w="11906" w:h="16838"/>
      <w:pgMar w:left="1417" w:right="1417" w:header="0" w:top="851" w:footer="0" w:bottom="851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1"/>
  </w:compat>
  <w:themeFontLang w:val="fr-F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??" w:cs="Times New Roman"/>
        <w:lang w:val="fr-FR" w:eastAsia="fr-FR" w:bidi="ar-SA"/>
      </w:rPr>
    </w:rPrDefault>
    <w:pPrDefault>
      <w:pPr/>
    </w:pPrDefault>
  </w:docDefaults>
  <w:latentStyles w:count="380" w:defQFormat="0" w:defUnhideWhenUsed="0" w:defSemiHidden="0" w:defUIPriority="99" w:defLockedState="0">
    <w:lsdException w:qFormat="1" w:uiPriority="0" w:locked="1" w:name="Normal"/>
    <w:lsdException w:qFormat="1" w:uiPriority="0" w:locked="1" w:name="heading 1"/>
    <w:lsdException w:qFormat="1" w:uiPriority="0" w:locked="1" w:name="heading 2"/>
    <w:lsdException w:qFormat="1" w:semiHidden="1" w:unhideWhenUsed="1" w:uiPriority="0" w:locked="1" w:name="heading 3"/>
    <w:lsdException w:qFormat="1" w:semiHidden="1" w:unhideWhenUsed="1" w:uiPriority="0" w:locked="1" w:name="heading 4"/>
    <w:lsdException w:qFormat="1" w:semiHidden="1" w:unhideWhenUsed="1" w:uiPriority="0" w:locked="1" w:name="heading 5"/>
    <w:lsdException w:qFormat="1" w:semiHidden="1" w:unhideWhenUsed="1" w:uiPriority="0" w:locked="1" w:name="heading 6"/>
    <w:lsdException w:qFormat="1" w:semiHidden="1" w:unhideWhenUsed="1" w:uiPriority="0" w:locked="1" w:name="heading 7"/>
    <w:lsdException w:qFormat="1" w:semiHidden="1" w:unhideWhenUsed="1" w:uiPriority="0" w:locked="1" w:name="heading 8"/>
    <w:lsdException w:qFormat="1" w:semiHidden="1" w:unhideWhenUsed="1" w:uiPriority="0" w:locked="1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uiPriority="0" w:locked="1" w:name="toc 1"/>
    <w:lsdException w:uiPriority="0" w:locked="1" w:name="toc 2"/>
    <w:lsdException w:uiPriority="0" w:locked="1" w:name="toc 3"/>
    <w:lsdException w:uiPriority="0" w:locked="1" w:name="toc 4"/>
    <w:lsdException w:uiPriority="0" w:locked="1" w:name="toc 5"/>
    <w:lsdException w:uiPriority="0" w:locked="1" w:name="toc 6"/>
    <w:lsdException w:uiPriority="0" w:locked="1" w:name="toc 7"/>
    <w:lsdException w:uiPriority="0" w:locked="1" w:name="toc 8"/>
    <w:lsdException w:uiPriority="0" w:locked="1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0" w:locked="1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0" w:locked="1" w:name="Title"/>
    <w:lsdException w:semiHidden="1" w:unhideWhenUsed="1" w:name="Closing"/>
    <w:lsdException w:semiHidden="1" w:unhideWhenUsed="1" w:name="Signature"/>
    <w:lsdException w:uiPriority="0" w:locked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0" w:locked="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0" w:locked="1" w:name="Strong"/>
    <w:lsdException w:qFormat="1" w:uiPriority="0" w:locked="1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0" w:locked="1" w:name="Table Grid"/>
    <w:lsdException w:semiHidden="1" w:unhideWhenUsed="1" w:name="Table Theme"/>
    <w:lsdException w:semiHidden="1" w:unhideWhenUsed="1" w:name="Note Level 1"/>
    <w:lsdException w:semiHidden="1" w:unhideWhenUsed="1" w:name="Note Level 2"/>
    <w:lsdException w:semiHidden="1" w:unhideWhenUsed="1" w:name="Note Level 3"/>
    <w:lsdException w:semiHidden="1" w:unhideWhenUsed="1" w:name="Note Level 4"/>
    <w:lsdException w:semiHidden="1" w:unhideWhenUsed="1" w:name="Note Level 5"/>
    <w:lsdException w:semiHidden="1" w:unhideWhenUsed="1" w:name="Note Level 6"/>
    <w:lsdException w:semiHidden="1" w:unhideWhenUsed="1" w:name="Note Level 7"/>
    <w:lsdException w:semiHidden="1" w:unhideWhenUsed="1" w:name="Note Level 8"/>
    <w:lsdException w:semiHidden="1" w:unhideWhenUsed="1" w:name="Note Level 9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f03131"/>
    <w:pPr>
      <w:widowControl/>
      <w:suppressAutoHyphens w:val="true"/>
      <w:bidi w:val="0"/>
      <w:spacing w:lineRule="auto" w:line="288"/>
      <w:ind w:firstLine="284"/>
      <w:jc w:val="left"/>
    </w:pPr>
    <w:rPr>
      <w:rFonts w:ascii="Cambria" w:hAnsi="Cambria" w:eastAsia="MS ??" w:cs="Times New Roman"/>
      <w:color w:val="00000A"/>
      <w:sz w:val="22"/>
      <w:szCs w:val="22"/>
      <w:lang w:val="fr-FR" w:eastAsia="ja-JP" w:bidi="ar-SA"/>
    </w:rPr>
  </w:style>
  <w:style w:type="paragraph" w:styleId="Titre1">
    <w:name w:val="Titre 1"/>
    <w:basedOn w:val="Titre2"/>
    <w:next w:val="Normal"/>
    <w:link w:val="Titre1Car"/>
    <w:autoRedefine/>
    <w:uiPriority w:val="99"/>
    <w:qFormat/>
    <w:rsid w:val="00985413"/>
    <w:pPr>
      <w:jc w:val="center"/>
      <w:outlineLvl w:val="0"/>
    </w:pPr>
    <w:rPr>
      <w:bCs/>
      <w:sz w:val="28"/>
      <w:szCs w:val="24"/>
    </w:rPr>
  </w:style>
  <w:style w:type="paragraph" w:styleId="Titre2">
    <w:name w:val="Titre 2"/>
    <w:basedOn w:val="Normal"/>
    <w:next w:val="Normal"/>
    <w:link w:val="Titre2Car"/>
    <w:autoRedefine/>
    <w:uiPriority w:val="99"/>
    <w:qFormat/>
    <w:rsid w:val="00f03131"/>
    <w:pPr>
      <w:spacing w:before="240" w:after="0"/>
      <w:ind w:left="142" w:hanging="142"/>
      <w:outlineLvl w:val="1"/>
    </w:pPr>
    <w:rPr>
      <w:b/>
    </w:rPr>
  </w:style>
  <w:style w:type="paragraph" w:styleId="Titre3">
    <w:name w:val="Titre 3"/>
    <w:basedOn w:val="Normal"/>
    <w:next w:val="Normal"/>
    <w:link w:val="Titre3Car"/>
    <w:semiHidden/>
    <w:unhideWhenUsed/>
    <w:qFormat/>
    <w:locked/>
    <w:rsid w:val="00985413"/>
    <w:pPr>
      <w:keepNext/>
      <w:spacing w:before="240" w:after="60"/>
      <w:outlineLvl w:val="2"/>
    </w:pPr>
    <w:rPr>
      <w:rFonts w:eastAsia="ＭＳ ゴシック"/>
      <w:b/>
      <w:bCs/>
      <w:sz w:val="26"/>
      <w:szCs w:val="26"/>
    </w:rPr>
  </w:style>
  <w:style w:type="paragraph" w:styleId="Titre4">
    <w:name w:val="Titre 4"/>
    <w:basedOn w:val="Normal"/>
    <w:next w:val="Normal"/>
    <w:link w:val="Titre4Car"/>
    <w:semiHidden/>
    <w:unhideWhenUsed/>
    <w:qFormat/>
    <w:locked/>
    <w:rsid w:val="00985413"/>
    <w:pPr>
      <w:keepNext/>
      <w:spacing w:before="240" w:after="60"/>
      <w:outlineLvl w:val="3"/>
    </w:pPr>
    <w:rPr>
      <w:rFonts w:ascii="Calibri" w:hAnsi="Calibri" w:eastAsia="ＭＳ 明朝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itre1Car" w:customStyle="1">
    <w:name w:val="Titre 1 Car"/>
    <w:link w:val="Titre1"/>
    <w:uiPriority w:val="99"/>
    <w:locked/>
    <w:rsid w:val="00985413"/>
    <w:rPr>
      <w:b/>
      <w:bCs/>
      <w:sz w:val="28"/>
      <w:szCs w:val="24"/>
      <w:lang w:eastAsia="ja-JP"/>
    </w:rPr>
  </w:style>
  <w:style w:type="character" w:styleId="Titre2Car" w:customStyle="1">
    <w:name w:val="Titre 2 Car"/>
    <w:link w:val="Titre2"/>
    <w:uiPriority w:val="99"/>
    <w:locked/>
    <w:rsid w:val="00f03131"/>
    <w:rPr>
      <w:rFonts w:cs="Times New Roman"/>
      <w:b/>
    </w:rPr>
  </w:style>
  <w:style w:type="character" w:styleId="SoustitreCar" w:customStyle="1">
    <w:name w:val="Sous-titre Car"/>
    <w:link w:val="Sous-titre"/>
    <w:uiPriority w:val="99"/>
    <w:locked/>
    <w:rsid w:val="00f03131"/>
    <w:rPr>
      <w:rFonts w:cs="Times New Roman"/>
    </w:rPr>
  </w:style>
  <w:style w:type="character" w:styleId="TitreCar" w:customStyle="1">
    <w:name w:val="Titre Car"/>
    <w:link w:val="Titre"/>
    <w:uiPriority w:val="99"/>
    <w:locked/>
    <w:rsid w:val="00f03131"/>
    <w:rPr>
      <w:rFonts w:cs="Times New Roman"/>
      <w:b/>
      <w:sz w:val="40"/>
      <w:szCs w:val="40"/>
    </w:rPr>
  </w:style>
  <w:style w:type="character" w:styleId="TextedebullesCar" w:customStyle="1">
    <w:name w:val="Texte de bulles Car"/>
    <w:link w:val="Textedebulles"/>
    <w:uiPriority w:val="99"/>
    <w:semiHidden/>
    <w:locked/>
    <w:rsid w:val="00044681"/>
    <w:rPr>
      <w:rFonts w:ascii="Lucida Grande" w:hAnsi="Lucida Grande" w:cs="Times New Roman"/>
      <w:sz w:val="18"/>
      <w:szCs w:val="18"/>
    </w:rPr>
  </w:style>
  <w:style w:type="character" w:styleId="LienInternet">
    <w:name w:val="Lien Internet"/>
    <w:uiPriority w:val="99"/>
    <w:rsid w:val="00124b33"/>
    <w:rPr>
      <w:rFonts w:cs="Times New Roman"/>
      <w:color w:val="0000FF"/>
      <w:u w:val="single"/>
      <w:lang w:val="zxx" w:eastAsia="zxx" w:bidi="zxx"/>
    </w:rPr>
  </w:style>
  <w:style w:type="character" w:styleId="FollowedHyperlink">
    <w:name w:val="FollowedHyperlink"/>
    <w:uiPriority w:val="99"/>
    <w:semiHidden/>
    <w:rsid w:val="003d20d9"/>
    <w:rPr>
      <w:rFonts w:cs="Times New Roman"/>
      <w:color w:val="800080"/>
      <w:u w:val="single"/>
    </w:rPr>
  </w:style>
  <w:style w:type="character" w:styleId="Titre3Car" w:customStyle="1">
    <w:name w:val="Titre 3 Car"/>
    <w:link w:val="Titre3"/>
    <w:semiHidden/>
    <w:rsid w:val="00985413"/>
    <w:rPr>
      <w:rFonts w:ascii="Cambria" w:hAnsi="Cambria" w:eastAsia="ＭＳ ゴシック" w:cs="Times New Roman"/>
      <w:b/>
      <w:bCs/>
      <w:sz w:val="26"/>
      <w:szCs w:val="26"/>
      <w:lang w:eastAsia="ja-JP"/>
    </w:rPr>
  </w:style>
  <w:style w:type="character" w:styleId="Titre4Car" w:customStyle="1">
    <w:name w:val="Titre 4 Car"/>
    <w:link w:val="Titre4"/>
    <w:semiHidden/>
    <w:rsid w:val="00985413"/>
    <w:rPr>
      <w:rFonts w:ascii="Calibri" w:hAnsi="Calibri" w:eastAsia="ＭＳ 明朝" w:cs="Times New Roman"/>
      <w:b/>
      <w:bCs/>
      <w:sz w:val="28"/>
      <w:szCs w:val="28"/>
      <w:lang w:eastAsia="ja-JP"/>
    </w:rPr>
  </w:style>
  <w:style w:type="character" w:styleId="CorpsdetexteCar" w:customStyle="1">
    <w:name w:val="Corps de texte Car"/>
    <w:link w:val="Corpsdetexte"/>
    <w:rsid w:val="00985413"/>
    <w:rPr>
      <w:rFonts w:ascii="Times New Roman" w:hAnsi="Times New Roman" w:eastAsia="Times New Roman"/>
      <w:sz w:val="24"/>
      <w:szCs w:val="20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link w:val="CorpsdetexteCar"/>
    <w:rsid w:val="00985413"/>
    <w:pPr>
      <w:spacing w:lineRule="auto" w:line="240" w:before="0" w:after="140"/>
      <w:ind w:hanging="0"/>
      <w:jc w:val="both"/>
    </w:pPr>
    <w:rPr>
      <w:rFonts w:ascii="Times New Roman" w:hAnsi="Times New Roman" w:eastAsia="Times New Roman"/>
      <w:sz w:val="24"/>
      <w:szCs w:val="20"/>
      <w:lang w:eastAsia="fr-FR"/>
    </w:rPr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Soustitre">
    <w:name w:val="Sous-titre"/>
    <w:basedOn w:val="Normal"/>
    <w:next w:val="Normal"/>
    <w:link w:val="Sous-titreCar"/>
    <w:autoRedefine/>
    <w:uiPriority w:val="99"/>
    <w:qFormat/>
    <w:rsid w:val="00f03131"/>
    <w:pPr>
      <w:spacing w:before="0" w:after="360"/>
      <w:ind w:left="142" w:hanging="142"/>
      <w:jc w:val="center"/>
    </w:pPr>
    <w:rPr>
      <w:sz w:val="24"/>
      <w:szCs w:val="24"/>
    </w:rPr>
  </w:style>
  <w:style w:type="paragraph" w:styleId="Titreprincipal">
    <w:name w:val="Titre principal"/>
    <w:basedOn w:val="Normal"/>
    <w:next w:val="Normal"/>
    <w:link w:val="TitreCar"/>
    <w:autoRedefine/>
    <w:uiPriority w:val="99"/>
    <w:qFormat/>
    <w:rsid w:val="00f03131"/>
    <w:pPr>
      <w:ind w:left="142" w:hanging="142"/>
      <w:jc w:val="center"/>
    </w:pPr>
    <w:rPr>
      <w:b/>
      <w:sz w:val="40"/>
      <w:szCs w:val="40"/>
    </w:rPr>
  </w:style>
  <w:style w:type="paragraph" w:styleId="BalloonText">
    <w:name w:val="Balloon Text"/>
    <w:basedOn w:val="Normal"/>
    <w:link w:val="TextedebullesCar"/>
    <w:uiPriority w:val="99"/>
    <w:semiHidden/>
    <w:rsid w:val="00044681"/>
    <w:pPr>
      <w:spacing w:lineRule="auto" w:line="240"/>
    </w:pPr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5f5831"/>
    <w:pPr>
      <w:spacing w:before="0" w:after="0"/>
      <w:ind w:left="720" w:firstLine="284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99"/>
    <w:rsid w:val="0034671f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brigitte.normand@creditmutuel.fr" TargetMode="External"/><Relationship Id="rId4" Type="http://schemas.openxmlformats.org/officeDocument/2006/relationships/hyperlink" Target="https://www.creditmutuel.fr/cmcee/fr/banques/associations-ce/quotidien/gerer-vos-comptes/eurocompte-association-comparatif.html" TargetMode="External"/><Relationship Id="rId5" Type="http://schemas.openxmlformats.org/officeDocument/2006/relationships/hyperlink" Target="https://www.creditmutuel.fr/cmcee/fr/banques/associations-ce/quotidien/regler-vos-depenses/cirrus-avantages.html" TargetMode="External"/><Relationship Id="rId6" Type="http://schemas.openxmlformats.org/officeDocument/2006/relationships/hyperlink" Target="https://www.creditmutuel.fr/cmcee/fr/banques/associations-ce/quotidien/regler-vos-depenses/business-card-avantages.html" TargetMode="External"/><Relationship Id="rId7" Type="http://schemas.openxmlformats.org/officeDocument/2006/relationships/hyperlink" Target="https://www.creditmutuel.fr/cmcee/fr/banques/associations-ce/quotidien/gerer-vos-comptes/cmut-direct-association.html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LibreOffice/4.3.7.2$Linux_x86 LibreOffice_project/430m0$Build-2</Application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2012-07-08T15:37:00Z</dcterms:created>
  <dc:creator>Stéphane ROUBIEU</dc:creator>
  <dc:language>en-GB</dc:language>
  <cp:lastPrinted>2012-07-10T14:27:00Z</cp:lastPrinted>
  <dcterms:modified xsi:type="dcterms:W3CDTF">2016-09-01T14:54:57Z</dcterms:modified>
  <cp:revision>123</cp:revision>
</cp:coreProperties>
</file>